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租赁合同</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hint="eastAsia" w:ascii="仿宋_GB2312" w:hAnsi="宋体" w:cs="宋体"/>
          <w:kern w:val="0"/>
          <w:szCs w:val="32"/>
        </w:rPr>
      </w:pPr>
      <w:r>
        <w:rPr>
          <w:rFonts w:hint="eastAsia" w:ascii="仿宋_GB2312" w:hAnsi="宋体" w:cs="宋体"/>
          <w:color w:val="000000" w:themeColor="text1"/>
          <w:kern w:val="0"/>
          <w:szCs w:val="32"/>
        </w:rPr>
        <w:t>租赁物地</w:t>
      </w:r>
      <w:r>
        <w:rPr>
          <w:rFonts w:hint="eastAsia" w:ascii="仿宋_GB2312" w:hAnsi="宋体" w:cs="宋体"/>
          <w:kern w:val="0"/>
          <w:szCs w:val="32"/>
        </w:rPr>
        <w:t xml:space="preserve">址：位于 </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u w:val="single"/>
          <w:lang w:val="en-US" w:eastAsia="zh-CN"/>
        </w:rPr>
        <w:t xml:space="preserve">                     </w:t>
      </w:r>
      <w:r>
        <w:rPr>
          <w:rFonts w:hint="eastAsia" w:ascii="仿宋_GB2312" w:hAnsi="宋体" w:cs="宋体"/>
          <w:color w:val="000000" w:themeColor="text1"/>
          <w:kern w:val="0"/>
          <w:szCs w:val="32"/>
          <w:u w:val="single"/>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widowControl/>
        <w:adjustRightInd w:val="0"/>
        <w:snapToGrid w:val="0"/>
        <w:spacing w:line="590" w:lineRule="exact"/>
        <w:contextualSpacing/>
        <w:jc w:val="left"/>
        <w:rPr>
          <w:rFonts w:hint="eastAsia" w:ascii="仿宋_GB2312" w:hAnsi="宋体" w:eastAsia="仿宋_GB2312" w:cs="宋体"/>
          <w:kern w:val="0"/>
          <w:szCs w:val="32"/>
          <w:lang w:eastAsia="zh-CN"/>
        </w:rPr>
      </w:pPr>
      <w:r>
        <w:rPr>
          <w:rFonts w:hint="eastAsia" w:ascii="仿宋_GB2312" w:hAnsi="宋体" w:cs="宋体"/>
          <w:kern w:val="0"/>
          <w:szCs w:val="32"/>
        </w:rPr>
        <w:t>出租方：</w:t>
      </w:r>
      <w:r>
        <w:rPr>
          <w:rFonts w:hint="eastAsia" w:ascii="仿宋_GB2312" w:hAnsi="宋体" w:cs="宋体"/>
          <w:kern w:val="0"/>
          <w:szCs w:val="32"/>
          <w:u w:val="single"/>
          <w:lang w:val="en-US" w:eastAsia="zh-CN"/>
        </w:rPr>
        <w:t xml:space="preserve">                               </w:t>
      </w:r>
      <w:r>
        <w:rPr>
          <w:rFonts w:hint="eastAsia" w:ascii="仿宋_GB2312" w:hAnsi="宋体" w:cs="宋体"/>
          <w:kern w:val="0"/>
          <w:szCs w:val="32"/>
        </w:rPr>
        <w:t>(以下简称甲方)</w:t>
      </w:r>
    </w:p>
    <w:p>
      <w:pPr>
        <w:widowControl/>
        <w:adjustRightInd w:val="0"/>
        <w:snapToGrid w:val="0"/>
        <w:spacing w:line="590" w:lineRule="exact"/>
        <w:contextualSpacing/>
        <w:jc w:val="left"/>
        <w:rPr>
          <w:rFonts w:ascii="仿宋_GB2312" w:hAnsi="宋体" w:cs="宋体"/>
          <w:kern w:val="0"/>
          <w:szCs w:val="32"/>
        </w:rPr>
      </w:pPr>
      <w:r>
        <w:rPr>
          <w:rFonts w:hint="eastAsia" w:ascii="仿宋_GB2312" w:hAnsi="宋体" w:cs="宋体"/>
          <w:kern w:val="0"/>
          <w:szCs w:val="32"/>
        </w:rPr>
        <w:t>承租方：</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(以下简称乙方)</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kern w:val="0"/>
          <w:szCs w:val="32"/>
        </w:rPr>
      </w:pPr>
      <w:r>
        <w:rPr>
          <w:rFonts w:hint="eastAsia" w:ascii="仿宋_GB2312" w:hAnsi="宋体" w:cs="宋体"/>
          <w:kern w:val="0"/>
          <w:szCs w:val="32"/>
        </w:rPr>
        <w:t>根据《中华人民共和国民法典》、《宁波市江北区人民政府关于进一步加强江北区国有房产管理工作的意见》及相关法律法规规定，为明确甲乙双方权利义务关系，经双方协商一致，签订本合同。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ascii="仿宋_GB2312" w:hAnsi="宋体" w:cs="宋体"/>
          <w:kern w:val="0"/>
          <w:szCs w:val="32"/>
        </w:rPr>
      </w:pPr>
      <w:r>
        <w:rPr>
          <w:rFonts w:hint="eastAsia" w:ascii="仿宋_GB2312" w:hAnsi="宋体" w:cs="宋体"/>
          <w:color w:val="000000" w:themeColor="text1"/>
          <w:kern w:val="0"/>
          <w:szCs w:val="32"/>
        </w:rPr>
        <w:t xml:space="preserve">  标的物</w:t>
      </w:r>
      <w:r>
        <w:rPr>
          <w:rFonts w:hint="eastAsia" w:ascii="仿宋_GB2312" w:hAnsi="宋体" w:cs="宋体"/>
          <w:kern w:val="0"/>
          <w:szCs w:val="32"/>
        </w:rPr>
        <w:t>基本情况</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rPr>
        <w:t>标的物</w:t>
      </w:r>
      <w:r>
        <w:rPr>
          <w:rFonts w:hint="eastAsia" w:ascii="仿宋_GB2312" w:hAnsi="宋体" w:cs="宋体"/>
          <w:kern w:val="0"/>
          <w:szCs w:val="32"/>
        </w:rPr>
        <w:t>坐落于</w:t>
      </w:r>
      <w:r>
        <w:rPr>
          <w:rFonts w:hint="eastAsia" w:ascii="仿宋_GB2312" w:hAnsi="宋体" w:cs="宋体"/>
          <w:color w:val="000000" w:themeColor="text1"/>
          <w:kern w:val="0"/>
          <w:szCs w:val="32"/>
          <w:u w:val="single"/>
        </w:rPr>
        <w:t>江北区</w:t>
      </w:r>
      <w:r>
        <w:rPr>
          <w:rFonts w:ascii="仿宋_GB2312" w:hAnsi="宋体" w:cs="宋体"/>
          <w:color w:val="000000" w:themeColor="text1"/>
          <w:kern w:val="0"/>
          <w:szCs w:val="32"/>
          <w:u w:val="single"/>
        </w:rPr>
        <w:t>宁沁路</w:t>
      </w:r>
      <w:r>
        <w:rPr>
          <w:rFonts w:hint="eastAsia" w:ascii="仿宋_GB2312" w:hAnsi="宋体" w:cs="宋体"/>
          <w:color w:val="000000" w:themeColor="text1"/>
          <w:kern w:val="0"/>
          <w:szCs w:val="32"/>
          <w:u w:val="single"/>
          <w:lang w:val="en-US" w:eastAsia="zh-CN"/>
        </w:rPr>
        <w:t>481号1-3</w:t>
      </w:r>
      <w:r>
        <w:rPr>
          <w:rFonts w:hint="eastAsia" w:ascii="仿宋_GB2312" w:hAnsi="宋体" w:cs="宋体"/>
          <w:spacing w:val="-20"/>
          <w:kern w:val="0"/>
          <w:szCs w:val="32"/>
        </w:rPr>
        <w:t>，</w:t>
      </w:r>
      <w:r>
        <w:rPr>
          <w:rFonts w:hint="eastAsia" w:ascii="仿宋_GB2312" w:hAnsi="宋体" w:cs="宋体"/>
          <w:kern w:val="0"/>
          <w:szCs w:val="32"/>
        </w:rPr>
        <w:t>建筑物租赁面积为</w:t>
      </w:r>
      <w:r>
        <w:rPr>
          <w:rFonts w:hint="eastAsia" w:ascii="仿宋_GB2312" w:hAnsi="宋体" w:cs="宋体"/>
          <w:kern w:val="0"/>
          <w:szCs w:val="32"/>
          <w:u w:val="single"/>
          <w:lang w:val="en-US" w:eastAsia="zh-CN"/>
        </w:rPr>
        <w:t>92.97</w:t>
      </w:r>
      <w:r>
        <w:rPr>
          <w:rFonts w:hint="eastAsia" w:ascii="仿宋_GB2312" w:hAnsi="宋体" w:cs="宋体"/>
          <w:kern w:val="0"/>
          <w:szCs w:val="32"/>
        </w:rPr>
        <w:t>平方米，土地面积为</w:t>
      </w:r>
      <w:r>
        <w:rPr>
          <w:rFonts w:hint="eastAsia" w:ascii="仿宋_GB2312" w:hAnsi="宋体" w:cs="宋体"/>
          <w:kern w:val="0"/>
          <w:szCs w:val="32"/>
          <w:u w:val="single"/>
          <w:lang w:val="en-US" w:eastAsia="zh-CN"/>
        </w:rPr>
        <w:t>13.28</w:t>
      </w:r>
      <w:r>
        <w:rPr>
          <w:rFonts w:hint="eastAsia" w:ascii="仿宋_GB2312" w:hAnsi="宋体" w:cs="宋体"/>
          <w:kern w:val="0"/>
          <w:szCs w:val="32"/>
        </w:rPr>
        <w:t>平方米，产权证号</w:t>
      </w:r>
      <w:r>
        <w:rPr>
          <w:rFonts w:hint="eastAsia" w:ascii="仿宋_GB2312" w:hAnsi="宋体" w:cs="宋体"/>
          <w:kern w:val="0"/>
          <w:szCs w:val="32"/>
          <w:u w:val="single"/>
        </w:rPr>
        <w:t>浙（2020）宁波市江北不动产</w:t>
      </w:r>
      <w:r>
        <w:rPr>
          <w:rFonts w:hint="eastAsia" w:ascii="仿宋_GB2312" w:hAnsi="宋体" w:cs="宋体"/>
          <w:kern w:val="0"/>
          <w:szCs w:val="32"/>
          <w:u w:val="single"/>
          <w:lang w:val="en-US" w:eastAsia="zh-CN"/>
        </w:rPr>
        <w:t>权</w:t>
      </w:r>
      <w:r>
        <w:rPr>
          <w:rFonts w:hint="eastAsia" w:ascii="仿宋_GB2312" w:hAnsi="宋体" w:cs="宋体"/>
          <w:kern w:val="0"/>
          <w:szCs w:val="32"/>
          <w:u w:val="single"/>
        </w:rPr>
        <w:t>第010</w:t>
      </w:r>
      <w:r>
        <w:rPr>
          <w:rFonts w:hint="eastAsia" w:ascii="仿宋_GB2312" w:hAnsi="宋体" w:cs="宋体"/>
          <w:kern w:val="0"/>
          <w:szCs w:val="32"/>
          <w:u w:val="single"/>
          <w:lang w:val="en-US" w:eastAsia="zh-CN"/>
        </w:rPr>
        <w:t>4988</w:t>
      </w:r>
      <w:r>
        <w:rPr>
          <w:rFonts w:hint="eastAsia" w:ascii="仿宋_GB2312" w:hAnsi="宋体" w:cs="宋体"/>
          <w:kern w:val="0"/>
          <w:szCs w:val="32"/>
          <w:u w:val="single"/>
        </w:rPr>
        <w:t>号</w:t>
      </w:r>
      <w:r>
        <w:rPr>
          <w:rFonts w:hint="eastAsia" w:ascii="仿宋_GB2312" w:hAnsi="宋体" w:cs="宋体"/>
          <w:kern w:val="0"/>
          <w:szCs w:val="32"/>
        </w:rPr>
        <w:t>，用途为</w:t>
      </w:r>
      <w:r>
        <w:rPr>
          <w:rFonts w:hint="eastAsia" w:ascii="仿宋_GB2312" w:hAnsi="宋体" w:cs="宋体"/>
          <w:kern w:val="0"/>
          <w:szCs w:val="32"/>
          <w:u w:val="single"/>
        </w:rPr>
        <w:t>商业</w:t>
      </w:r>
      <w:r>
        <w:rPr>
          <w:rFonts w:hint="eastAsia" w:ascii="仿宋_GB2312" w:hAnsi="宋体" w:cs="宋体"/>
          <w:kern w:val="0"/>
          <w:szCs w:val="32"/>
          <w:u w:val="single"/>
          <w:lang w:val="en-US" w:eastAsia="zh-CN"/>
        </w:rPr>
        <w:t>用地/商业</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第二条  租赁用途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2-1、乙方向甲方承诺，租赁该标的物作为</w:t>
      </w:r>
      <w:r>
        <w:rPr>
          <w:rFonts w:hint="eastAsia" w:ascii="仿宋_GB2312" w:hAnsi="宋体" w:cs="宋体"/>
          <w:kern w:val="0"/>
          <w:szCs w:val="32"/>
          <w:u w:val="single"/>
          <w:lang w:val="en-US" w:eastAsia="zh-CN"/>
        </w:rPr>
        <w:t xml:space="preserve">      </w:t>
      </w:r>
      <w:r>
        <w:rPr>
          <w:rFonts w:hint="eastAsia" w:ascii="仿宋_GB2312" w:hAnsi="宋体" w:cs="宋体"/>
          <w:kern w:val="0"/>
          <w:szCs w:val="32"/>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第三条  交付日期和租赁期限</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甲、乙双方约定，租赁期限共3年1个月，自</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rPr>
        <w:t>（</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本合同签订日期即为交付日期。租赁期限内，双方签署年度租赁合同，一年一签，即租赁期内，每年度租赁时间届满（年度租赁合同时间届满不视为本合同租赁期限届满）时，双方必须按照本合同约定签署次年年度租赁合同。</w:t>
      </w:r>
    </w:p>
    <w:p>
      <w:pPr>
        <w:adjustRightInd w:val="0"/>
        <w:snapToGrid w:val="0"/>
        <w:spacing w:line="590" w:lineRule="exact"/>
        <w:ind w:firstLine="645"/>
        <w:jc w:val="left"/>
        <w:rPr>
          <w:rFonts w:ascii="仿宋_GB2312" w:hAnsi="宋体" w:cs="宋体"/>
          <w:kern w:val="0"/>
          <w:szCs w:val="32"/>
          <w:u w:val="single"/>
        </w:rPr>
      </w:pPr>
      <w:r>
        <w:rPr>
          <w:rFonts w:hint="eastAsia" w:ascii="仿宋_GB2312" w:hAnsi="宋体" w:cs="宋体"/>
          <w:kern w:val="0"/>
          <w:szCs w:val="32"/>
        </w:rPr>
        <w:t>首年度租赁起止时间为</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r>
        <w:rPr>
          <w:rFonts w:hint="eastAsia" w:ascii="仿宋_GB2312" w:hAnsi="宋体" w:cs="宋体"/>
          <w:kern w:val="0"/>
          <w:szCs w:val="32"/>
        </w:rPr>
        <w:t>日至</w:t>
      </w:r>
      <w:r>
        <w:rPr>
          <w:rFonts w:hint="eastAsia" w:ascii="仿宋_GB2312" w:hAnsi="宋体" w:cs="宋体"/>
          <w:kern w:val="0"/>
          <w:szCs w:val="32"/>
          <w:u w:val="single"/>
        </w:rPr>
        <w:t xml:space="preserve">      </w:t>
      </w:r>
      <w:r>
        <w:rPr>
          <w:rFonts w:hint="eastAsia" w:ascii="仿宋_GB2312" w:hAnsi="宋体" w:cs="宋体"/>
          <w:kern w:val="0"/>
          <w:szCs w:val="32"/>
        </w:rPr>
        <w:t>年</w:t>
      </w:r>
      <w:r>
        <w:rPr>
          <w:rFonts w:hint="eastAsia" w:ascii="仿宋_GB2312" w:hAnsi="宋体" w:cs="宋体"/>
          <w:kern w:val="0"/>
          <w:szCs w:val="32"/>
          <w:u w:val="single"/>
        </w:rPr>
        <w:t xml:space="preserve">    </w:t>
      </w:r>
      <w:r>
        <w:rPr>
          <w:rFonts w:hint="eastAsia" w:ascii="仿宋_GB2312" w:hAnsi="宋体" w:cs="宋体"/>
          <w:kern w:val="0"/>
          <w:szCs w:val="32"/>
        </w:rPr>
        <w:t>月</w:t>
      </w:r>
      <w:r>
        <w:rPr>
          <w:rFonts w:hint="eastAsia" w:ascii="仿宋_GB2312" w:hAnsi="宋体" w:cs="宋体"/>
          <w:kern w:val="0"/>
          <w:szCs w:val="32"/>
          <w:u w:val="single"/>
        </w:rPr>
        <w:t xml:space="preserve">      </w:t>
      </w:r>
    </w:p>
    <w:p>
      <w:pPr>
        <w:adjustRightInd w:val="0"/>
        <w:snapToGrid w:val="0"/>
        <w:spacing w:line="590" w:lineRule="exact"/>
        <w:jc w:val="left"/>
        <w:rPr>
          <w:rFonts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kern w:val="0"/>
          <w:szCs w:val="32"/>
        </w:rPr>
        <w:t>日止，其中，1个月</w:t>
      </w:r>
      <w:r>
        <w:rPr>
          <w:rFonts w:hint="eastAsia" w:ascii="仿宋_GB2312" w:hAnsi="宋体" w:cs="宋体"/>
          <w:color w:val="000000" w:themeColor="text1"/>
          <w:kern w:val="0"/>
          <w:szCs w:val="32"/>
        </w:rPr>
        <w:t>（</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 xml:space="preserve"> 月</w:t>
      </w: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日至</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年</w:t>
      </w:r>
      <w:r>
        <w:rPr>
          <w:rFonts w:hint="eastAsia" w:ascii="仿宋_GB2312" w:hAnsi="宋体" w:cs="宋体"/>
          <w:color w:val="000000" w:themeColor="text1"/>
          <w:kern w:val="0"/>
          <w:szCs w:val="32"/>
          <w:u w:val="single"/>
        </w:rPr>
        <w:t xml:space="preserve">    </w:t>
      </w:r>
      <w:r>
        <w:rPr>
          <w:rFonts w:hint="eastAsia" w:ascii="仿宋_GB2312" w:hAnsi="宋体" w:cs="宋体"/>
          <w:color w:val="000000" w:themeColor="text1"/>
          <w:kern w:val="0"/>
          <w:szCs w:val="32"/>
        </w:rPr>
        <w:t>月</w:t>
      </w:r>
    </w:p>
    <w:p>
      <w:pPr>
        <w:adjustRightInd w:val="0"/>
        <w:snapToGrid w:val="0"/>
        <w:spacing w:line="590" w:lineRule="exact"/>
        <w:jc w:val="left"/>
        <w:rPr>
          <w:rFonts w:ascii="仿宋_GB2312" w:hAnsi="宋体" w:cs="宋体"/>
          <w:kern w:val="0"/>
          <w:szCs w:val="32"/>
          <w:u w:val="single"/>
        </w:rPr>
      </w:pPr>
      <w:r>
        <w:rPr>
          <w:rFonts w:hint="eastAsia" w:ascii="仿宋_GB2312" w:hAnsi="宋体" w:cs="宋体"/>
          <w:kern w:val="0"/>
          <w:szCs w:val="32"/>
          <w:u w:val="single"/>
        </w:rPr>
        <w:t xml:space="preserve">    </w:t>
      </w:r>
      <w:r>
        <w:rPr>
          <w:rFonts w:hint="eastAsia" w:ascii="仿宋_GB2312" w:hAnsi="宋体" w:cs="宋体"/>
          <w:color w:val="000000" w:themeColor="text1"/>
          <w:kern w:val="0"/>
          <w:szCs w:val="32"/>
        </w:rPr>
        <w:t>日）</w:t>
      </w:r>
      <w:r>
        <w:rPr>
          <w:rFonts w:hint="eastAsia" w:ascii="仿宋_GB2312" w:hAnsi="宋体" w:cs="宋体"/>
          <w:kern w:val="0"/>
          <w:szCs w:val="32"/>
        </w:rPr>
        <w:t>为免租金装修期</w:t>
      </w:r>
      <w:r>
        <w:rPr>
          <w:rFonts w:hint="eastAsia" w:ascii="仿宋_GB2312" w:hAnsi="宋体" w:cs="宋体"/>
          <w:color w:val="000000" w:themeColor="text1"/>
          <w:kern w:val="0"/>
          <w:szCs w:val="32"/>
        </w:rPr>
        <w:t>。</w:t>
      </w:r>
    </w:p>
    <w:p>
      <w:pPr>
        <w:adjustRightInd w:val="0"/>
        <w:snapToGrid w:val="0"/>
        <w:spacing w:line="590" w:lineRule="exact"/>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 xml:space="preserve">    本合同的签署视为首年度租赁合同的签署。</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第四条  租金、支付方式和期限</w:t>
      </w:r>
    </w:p>
    <w:p>
      <w:pPr>
        <w:widowControl/>
        <w:adjustRightInd w:val="0"/>
        <w:snapToGrid w:val="0"/>
        <w:spacing w:line="590" w:lineRule="exact"/>
        <w:ind w:firstLine="640" w:firstLineChars="200"/>
        <w:jc w:val="left"/>
        <w:rPr>
          <w:rFonts w:ascii="仿宋_GB2312" w:hAnsi="宋体" w:cs="宋体"/>
          <w:kern w:val="0"/>
          <w:szCs w:val="32"/>
          <w:u w:val="single"/>
        </w:rPr>
      </w:pPr>
      <w:r>
        <w:rPr>
          <w:rFonts w:hint="eastAsia" w:ascii="仿宋_GB2312" w:hAnsi="宋体" w:cs="宋体"/>
          <w:kern w:val="0"/>
          <w:szCs w:val="32"/>
        </w:rPr>
        <w:t>4-1、 甲、乙双方约定，该标的物年租金为人民币</w:t>
      </w:r>
      <w:r>
        <w:rPr>
          <w:rFonts w:hint="eastAsia" w:ascii="仿宋_GB2312" w:hAnsi="宋体" w:cs="宋体"/>
          <w:kern w:val="0"/>
          <w:szCs w:val="32"/>
          <w:u w:val="single"/>
        </w:rPr>
        <w:t xml:space="preserve">  </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元 （大写）：</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adjustRightInd w:val="0"/>
        <w:snapToGrid w:val="0"/>
        <w:spacing w:line="590" w:lineRule="exact"/>
        <w:ind w:right="-198" w:rightChars="-62" w:firstLine="640" w:firstLineChars="200"/>
        <w:jc w:val="left"/>
        <w:rPr>
          <w:rFonts w:ascii="仿宋_GB2312"/>
          <w:color w:val="000000" w:themeColor="text1"/>
          <w:szCs w:val="21"/>
        </w:rPr>
      </w:pPr>
      <w:r>
        <w:rPr>
          <w:rFonts w:hint="eastAsia" w:ascii="仿宋_GB2312" w:hAnsi="宋体" w:cs="宋体"/>
          <w:kern w:val="0"/>
          <w:szCs w:val="32"/>
        </w:rPr>
        <w:t>4-2、租金按</w:t>
      </w:r>
      <w:r>
        <w:rPr>
          <w:rFonts w:hint="eastAsia" w:ascii="仿宋_GB2312" w:hAnsi="宋体" w:cs="宋体"/>
          <w:kern w:val="0"/>
          <w:szCs w:val="32"/>
          <w:u w:val="single"/>
        </w:rPr>
        <w:t xml:space="preserve">  年  </w:t>
      </w:r>
      <w:r>
        <w:rPr>
          <w:rFonts w:hint="eastAsia" w:ascii="仿宋_GB2312" w:hAnsi="宋体" w:cs="宋体"/>
          <w:kern w:val="0"/>
          <w:szCs w:val="32"/>
        </w:rPr>
        <w:t>结算，先付后租，</w:t>
      </w:r>
      <w:r>
        <w:rPr>
          <w:rFonts w:hint="eastAsia" w:ascii="仿宋_GB2312" w:hAnsi="宋体"/>
          <w:color w:val="000000"/>
          <w:szCs w:val="21"/>
        </w:rPr>
        <w:t>双方约定，租金不增幅。第一年的租金，应在</w:t>
      </w:r>
      <w:r>
        <w:rPr>
          <w:rFonts w:hint="eastAsia" w:ascii="仿宋_GB2312" w:hAnsi="宋体"/>
          <w:color w:val="000000" w:themeColor="text1"/>
          <w:szCs w:val="21"/>
        </w:rPr>
        <w:t>租赁合同生效后</w:t>
      </w:r>
      <w:r>
        <w:rPr>
          <w:rFonts w:hint="eastAsia" w:ascii="仿宋_GB2312" w:hAnsi="宋体"/>
          <w:color w:val="000000" w:themeColor="text1"/>
          <w:szCs w:val="21"/>
          <w:u w:val="single"/>
        </w:rPr>
        <w:t xml:space="preserve"> 7 </w:t>
      </w:r>
      <w:r>
        <w:rPr>
          <w:rFonts w:hint="eastAsia" w:ascii="仿宋_GB2312" w:hAnsi="宋体"/>
          <w:color w:val="000000" w:themeColor="text1"/>
          <w:szCs w:val="21"/>
        </w:rPr>
        <w:t>日内支付，以后每年度租金在下一年度租赁开始前一个月付清。</w:t>
      </w:r>
    </w:p>
    <w:p>
      <w:pPr>
        <w:widowControl/>
        <w:adjustRightInd w:val="0"/>
        <w:snapToGrid w:val="0"/>
        <w:spacing w:line="590" w:lineRule="exact"/>
        <w:ind w:firstLine="640" w:firstLineChars="200"/>
        <w:jc w:val="left"/>
        <w:rPr>
          <w:rFonts w:hint="eastAsia" w:ascii="仿宋_GB2312" w:hAnsi="宋体" w:cs="宋体"/>
          <w:bCs/>
          <w:kern w:val="0"/>
          <w:szCs w:val="21"/>
        </w:rPr>
      </w:pPr>
      <w:r>
        <w:rPr>
          <w:rFonts w:hint="eastAsia" w:ascii="仿宋_GB2312" w:hAnsi="宋体" w:cs="宋体"/>
          <w:kern w:val="0"/>
          <w:szCs w:val="32"/>
        </w:rPr>
        <w:t>4-3、乙方必须将租金按时缴入甲方指定账户，</w:t>
      </w:r>
      <w:r>
        <w:rPr>
          <w:rFonts w:hint="eastAsia" w:ascii="仿宋_GB2312" w:hAnsi="宋体" w:cs="宋体"/>
          <w:bCs/>
          <w:kern w:val="0"/>
          <w:szCs w:val="21"/>
        </w:rPr>
        <w:t>不得迟延支付。</w:t>
      </w:r>
    </w:p>
    <w:p>
      <w:pPr>
        <w:spacing w:line="590" w:lineRule="exact"/>
        <w:ind w:left="2873" w:leftChars="200" w:hanging="2233" w:hangingChars="695"/>
        <w:rPr>
          <w:rFonts w:hint="default" w:ascii="仿宋_GB2312" w:eastAsia="仿宋_GB2312"/>
          <w:b/>
          <w:color w:val="000000"/>
          <w:szCs w:val="21"/>
          <w:u w:val="single"/>
          <w:lang w:val="en-US" w:eastAsia="zh-CN"/>
        </w:rPr>
      </w:pPr>
      <w:r>
        <w:rPr>
          <w:rFonts w:hint="eastAsia" w:ascii="仿宋_GB2312"/>
          <w:b/>
          <w:color w:val="000000"/>
          <w:szCs w:val="21"/>
        </w:rPr>
        <w:t>甲方账户名称：</w:t>
      </w:r>
      <w:r>
        <w:rPr>
          <w:rFonts w:hint="eastAsia" w:ascii="仿宋_GB2312" w:cs="宋体" w:hAnsiTheme="minorEastAsia"/>
          <w:kern w:val="0"/>
          <w:szCs w:val="32"/>
          <w:u w:val="single"/>
          <w:lang w:val="en-US" w:eastAsia="zh-CN"/>
        </w:rPr>
        <w:t xml:space="preserve">                     </w:t>
      </w:r>
    </w:p>
    <w:p>
      <w:pPr>
        <w:spacing w:line="590" w:lineRule="exact"/>
        <w:ind w:firstLine="643" w:firstLineChars="200"/>
        <w:rPr>
          <w:rFonts w:ascii="仿宋_GB2312"/>
          <w:b/>
          <w:color w:val="000000"/>
          <w:szCs w:val="21"/>
        </w:rPr>
      </w:pPr>
      <w:r>
        <w:rPr>
          <w:rFonts w:hint="eastAsia" w:ascii="仿宋_GB2312"/>
          <w:b/>
          <w:color w:val="000000"/>
          <w:szCs w:val="21"/>
        </w:rPr>
        <w:t>账        号：</w:t>
      </w:r>
      <w:r>
        <w:rPr>
          <w:rFonts w:hint="eastAsia" w:ascii="仿宋_GB2312"/>
          <w:b/>
          <w:color w:val="000000"/>
          <w:szCs w:val="21"/>
          <w:u w:val="single"/>
        </w:rPr>
        <w:t xml:space="preserve"> </w:t>
      </w:r>
      <w:r>
        <w:rPr>
          <w:rFonts w:hint="eastAsia" w:ascii="仿宋_GB2312"/>
          <w:b/>
          <w:color w:val="000000"/>
          <w:szCs w:val="21"/>
          <w:u w:val="single"/>
          <w:lang w:val="en-US" w:eastAsia="zh-CN"/>
        </w:rPr>
        <w:t xml:space="preserve"> </w:t>
      </w:r>
      <w:r>
        <w:rPr>
          <w:rFonts w:hint="eastAsia" w:ascii="仿宋_GB2312" w:hAnsiTheme="minorEastAsia"/>
          <w:b/>
          <w:color w:val="000000"/>
          <w:szCs w:val="21"/>
          <w:u w:val="single"/>
        </w:rPr>
        <w:t xml:space="preserve"> </w:t>
      </w:r>
      <w:r>
        <w:rPr>
          <w:rFonts w:hint="eastAsia" w:ascii="仿宋_GB2312"/>
          <w:b/>
          <w:color w:val="000000"/>
          <w:szCs w:val="21"/>
          <w:u w:val="single"/>
        </w:rPr>
        <w:t xml:space="preserve">                  </w:t>
      </w:r>
    </w:p>
    <w:p>
      <w:pPr>
        <w:adjustRightInd w:val="0"/>
        <w:snapToGrid w:val="0"/>
        <w:spacing w:line="590" w:lineRule="exact"/>
        <w:ind w:firstLine="643" w:firstLineChars="200"/>
        <w:jc w:val="left"/>
        <w:rPr>
          <w:rFonts w:ascii="仿宋_GB2312"/>
          <w:b/>
          <w:color w:val="000000"/>
          <w:szCs w:val="21"/>
        </w:rPr>
      </w:pPr>
      <w:r>
        <w:rPr>
          <w:rFonts w:hint="eastAsia" w:ascii="仿宋_GB2312"/>
          <w:b/>
          <w:color w:val="000000"/>
          <w:szCs w:val="21"/>
        </w:rPr>
        <w:t>开   户   行：</w:t>
      </w:r>
      <w:r>
        <w:rPr>
          <w:rFonts w:hint="eastAsia" w:ascii="仿宋_GB2312"/>
          <w:b/>
          <w:color w:val="000000"/>
          <w:szCs w:val="21"/>
          <w:u w:val="single"/>
        </w:rPr>
        <w:t xml:space="preserve">  </w:t>
      </w:r>
      <w:r>
        <w:rPr>
          <w:rFonts w:hint="eastAsia" w:ascii="仿宋_GB2312"/>
          <w:b/>
          <w:color w:val="000000"/>
          <w:szCs w:val="21"/>
          <w:u w:val="single"/>
          <w:lang w:val="en-US" w:eastAsia="zh-CN"/>
        </w:rPr>
        <w:t xml:space="preserve"> </w:t>
      </w:r>
      <w:r>
        <w:rPr>
          <w:rFonts w:hint="eastAsia" w:ascii="仿宋_GB2312"/>
          <w:b/>
          <w:color w:val="000000"/>
          <w:szCs w:val="21"/>
          <w:u w:val="single"/>
        </w:rPr>
        <w:t xml:space="preserve">                  </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第五条  押金和其他费用</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5-1、甲、乙双方约定，乙方在本合同生效的同时，向甲方交纳押金</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元（大写）：</w:t>
      </w:r>
      <w:r>
        <w:rPr>
          <w:rFonts w:hint="eastAsia" w:ascii="仿宋_GB2312" w:hAnsi="宋体" w:cs="宋体"/>
          <w:kern w:val="0"/>
          <w:szCs w:val="32"/>
          <w:u w:val="single"/>
          <w:lang w:val="en-US" w:eastAsia="zh-CN"/>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5-2、甲方收取押金后，应向乙方开具收款凭证。</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5-3、租赁关系终止时，甲方收取的租赁押金除用以抵充本合同中由乙方承担的费用外，</w:t>
      </w:r>
      <w:r>
        <w:rPr>
          <w:rFonts w:hint="eastAsia" w:ascii="仿宋_GB2312" w:hAnsi="宋体"/>
          <w:color w:val="000000"/>
          <w:szCs w:val="21"/>
        </w:rPr>
        <w:t>待</w:t>
      </w:r>
      <w:r>
        <w:rPr>
          <w:rFonts w:hint="eastAsia" w:ascii="仿宋_GB2312" w:hAnsi="宋体"/>
          <w:color w:val="000000" w:themeColor="text1"/>
          <w:szCs w:val="21"/>
        </w:rPr>
        <w:t>标的物</w:t>
      </w:r>
      <w:r>
        <w:rPr>
          <w:rFonts w:hint="eastAsia" w:ascii="仿宋_GB2312" w:hAnsi="宋体"/>
          <w:color w:val="000000"/>
          <w:kern w:val="24"/>
          <w:szCs w:val="21"/>
        </w:rPr>
        <w:t>验收合格交还后、扣除乙方应结清的所有费用后，</w:t>
      </w:r>
      <w:r>
        <w:rPr>
          <w:rFonts w:hint="eastAsia" w:ascii="仿宋_GB2312" w:hAnsi="宋体" w:cs="宋体"/>
          <w:kern w:val="0"/>
          <w:szCs w:val="32"/>
        </w:rPr>
        <w:t>剩余部分在</w:t>
      </w:r>
      <w:r>
        <w:rPr>
          <w:rFonts w:hint="eastAsia" w:ascii="仿宋_GB2312" w:hAnsi="宋体"/>
          <w:color w:val="000000"/>
          <w:kern w:val="24"/>
          <w:szCs w:val="21"/>
          <w:u w:val="single"/>
        </w:rPr>
        <w:t xml:space="preserve">  7 </w:t>
      </w:r>
      <w:r>
        <w:rPr>
          <w:rFonts w:hint="eastAsia" w:ascii="仿宋_GB2312" w:hAnsi="宋体"/>
          <w:color w:val="000000"/>
          <w:kern w:val="24"/>
          <w:szCs w:val="21"/>
        </w:rPr>
        <w:t>日内</w:t>
      </w:r>
      <w:r>
        <w:rPr>
          <w:rFonts w:hint="eastAsia" w:ascii="仿宋_GB2312" w:hAnsi="宋体" w:cs="宋体"/>
          <w:kern w:val="0"/>
          <w:szCs w:val="32"/>
        </w:rPr>
        <w:t>无息归还乙方。</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olor w:val="000000"/>
          <w:kern w:val="24"/>
          <w:szCs w:val="21"/>
        </w:rPr>
        <w:t>乙方应按照本合同约定履行各项义务，否则，甲方可从合同履约押金中优先扣除乙方未结清的各项费用、应承担的各项赔偿、以及应承担的违约金等。</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5-4、租赁期间，使用该标的物所发生的水、电、煤气、通讯设备、物业管理等开通及相关费用由乙方承担。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第六条  甲方责任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6-1、实行本合同约定的租金标准。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6-2、</w:t>
      </w:r>
      <w:r>
        <w:rPr>
          <w:rFonts w:hint="eastAsia" w:ascii="仿宋_GB2312" w:hAnsi="宋体" w:cs="宋体"/>
          <w:color w:val="000000" w:themeColor="text1"/>
          <w:kern w:val="0"/>
          <w:szCs w:val="32"/>
        </w:rPr>
        <w:t>乙方在签署本合同时已经确认过标的物，同意按照现状进行接收。本合同签署视为对标的物的接收。交接后因乙方装修、装饰等产生的问题，甲方不负有修缮的义务。</w:t>
      </w:r>
      <w:r>
        <w:rPr>
          <w:rFonts w:hint="eastAsia" w:ascii="仿宋_GB2312" w:hAnsi="宋体" w:cs="宋体"/>
          <w:kern w:val="0"/>
          <w:szCs w:val="32"/>
        </w:rPr>
        <w:t xml:space="preserve">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Cs w:val="32"/>
        </w:rPr>
        <w:t>甲乙双方对于政府拆迁中的装修补偿约定如下：</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6-4、甲方应于租期届满前</w:t>
      </w:r>
      <w:r>
        <w:rPr>
          <w:rFonts w:hint="eastAsia" w:ascii="仿宋_GB2312" w:hAnsi="宋体" w:cs="宋体"/>
          <w:kern w:val="0"/>
          <w:szCs w:val="32"/>
          <w:u w:val="single"/>
        </w:rPr>
        <w:t xml:space="preserve">  4  </w:t>
      </w:r>
      <w:r>
        <w:rPr>
          <w:rFonts w:hint="eastAsia" w:ascii="仿宋_GB2312" w:hAnsi="宋体" w:cs="宋体"/>
          <w:kern w:val="0"/>
          <w:szCs w:val="32"/>
        </w:rPr>
        <w:t>个月以书面形式通知乙方到期重新招租等事项，并按区国资部门有关规定，将该</w:t>
      </w:r>
      <w:r>
        <w:rPr>
          <w:rFonts w:hint="eastAsia" w:ascii="仿宋_GB2312" w:hAnsi="宋体" w:cs="宋体"/>
          <w:color w:val="000000" w:themeColor="text1"/>
          <w:kern w:val="0"/>
          <w:szCs w:val="32"/>
        </w:rPr>
        <w:t>租赁物</w:t>
      </w:r>
      <w:r>
        <w:rPr>
          <w:rFonts w:hint="eastAsia" w:ascii="仿宋_GB2312" w:hAnsi="宋体" w:cs="宋体"/>
          <w:kern w:val="0"/>
          <w:szCs w:val="32"/>
        </w:rPr>
        <w:t>通过区公共资源交易中心公开竞拍（有特殊情况的，经区国资部门审批，可采取协议出租），在同等条件下，乙方享有优先承租权。</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6-5、租赁期内，如甲方需出售或抵押</w:t>
      </w:r>
      <w:r>
        <w:rPr>
          <w:rFonts w:hint="eastAsia" w:ascii="仿宋_GB2312" w:hAnsi="宋体" w:cs="宋体"/>
          <w:color w:val="000000" w:themeColor="text1"/>
          <w:kern w:val="0"/>
          <w:szCs w:val="32"/>
        </w:rPr>
        <w:t>租赁物等处置该标的物时，</w:t>
      </w:r>
      <w:r>
        <w:rPr>
          <w:rFonts w:hint="eastAsia" w:ascii="仿宋_GB2312" w:hAnsi="宋体" w:cs="宋体"/>
          <w:kern w:val="0"/>
          <w:szCs w:val="32"/>
        </w:rPr>
        <w:t>甲方提前</w:t>
      </w:r>
      <w:r>
        <w:rPr>
          <w:rFonts w:hint="eastAsia" w:ascii="仿宋_GB2312" w:hAnsi="宋体" w:cs="宋体"/>
          <w:kern w:val="0"/>
          <w:szCs w:val="32"/>
          <w:u w:val="single"/>
        </w:rPr>
        <w:t xml:space="preserve">  3  </w:t>
      </w:r>
      <w:r>
        <w:rPr>
          <w:rFonts w:hint="eastAsia" w:ascii="仿宋_GB2312" w:hAnsi="宋体" w:cs="宋体"/>
          <w:kern w:val="0"/>
          <w:szCs w:val="32"/>
        </w:rPr>
        <w:t>个月书面形式通知乙方即可解除合同，乙方应在甲方通知期限内腾空标的物交给甲方，此种情形下</w:t>
      </w:r>
      <w:r>
        <w:rPr>
          <w:rFonts w:hint="eastAsia" w:ascii="仿宋_GB2312" w:hAnsi="宋体" w:cs="宋体"/>
          <w:color w:val="000000" w:themeColor="text1"/>
          <w:kern w:val="0"/>
          <w:szCs w:val="32"/>
        </w:rPr>
        <w:t>甲方解除合同的不承担违约及赔偿责任，不负责另行解决乙方的租赁问题，乙方需按照甲方要求在约定期限腾空</w:t>
      </w:r>
      <w:r>
        <w:rPr>
          <w:rFonts w:hint="eastAsia" w:ascii="仿宋_GB2312" w:hAnsi="宋体" w:cs="宋体"/>
          <w:kern w:val="0"/>
          <w:szCs w:val="32"/>
        </w:rPr>
        <w:t>标的物</w:t>
      </w:r>
      <w:r>
        <w:rPr>
          <w:rFonts w:hint="eastAsia" w:ascii="仿宋_GB2312" w:hAnsi="宋体" w:cs="宋体"/>
          <w:color w:val="000000" w:themeColor="text1"/>
          <w:kern w:val="0"/>
          <w:szCs w:val="32"/>
        </w:rPr>
        <w:t>，乙方不得以租赁权在先为由阻碍甲方出售或抵押租赁物等处置该标的物，但在同等条件下，乙方享有优先购买或承租权。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第七条   乙方责任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7-1、乙方在租赁期间应依约及时交付租金、水电费、物业管理费</w:t>
      </w:r>
      <w:r>
        <w:rPr>
          <w:rFonts w:hint="eastAsia" w:ascii="仿宋_GB2312" w:hAnsi="宋体" w:cs="宋体"/>
          <w:color w:val="000000" w:themeColor="text1"/>
          <w:kern w:val="0"/>
          <w:szCs w:val="32"/>
        </w:rPr>
        <w:t>等相关租赁费用。</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 xml:space="preserve"> 若违反本条约定，视为乙方违约，甲方有权解除合同，</w:t>
      </w:r>
      <w:r>
        <w:rPr>
          <w:rFonts w:hint="eastAsia" w:ascii="仿宋_GB2312" w:hAnsi="Songti SC Regular" w:cs="宋体"/>
          <w:kern w:val="0"/>
          <w:szCs w:val="32"/>
        </w:rPr>
        <w:t>收回租赁物，</w:t>
      </w:r>
      <w:r>
        <w:rPr>
          <w:rFonts w:hint="eastAsia" w:ascii="仿宋_GB2312" w:hAnsi="宋体" w:cs="宋体"/>
          <w:kern w:val="0"/>
          <w:szCs w:val="32"/>
        </w:rPr>
        <w:t>并由乙方按照本合同第10-2条承担违约责任。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7-5、乙方承诺，乙方及租赁标的物的实际承租方或借入方不得未经甲方书面同意改变租赁标的物的用途、不得对租赁物进行全部或部分拆除、改（扩）建等。若乙方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Cs w:val="32"/>
        </w:rPr>
        <w:t>及实际承租方（包括实际使用人）</w:t>
      </w:r>
      <w:r>
        <w:rPr>
          <w:rFonts w:hint="eastAsia" w:ascii="仿宋_GB2312" w:hAnsi="宋体" w:cs="宋体"/>
          <w:kern w:val="0"/>
          <w:szCs w:val="32"/>
        </w:rPr>
        <w:t>的装修、改（扩）建等虽经过甲方书面同意，但根据政府部门有关要求需要进行整改的（不管该建设、装修或建筑物是否为乙方所建），</w:t>
      </w:r>
      <w:r>
        <w:rPr>
          <w:rFonts w:hint="eastAsia" w:ascii="仿宋_GB2312" w:hAnsi="Songti SC Regular" w:cs="宋体"/>
          <w:kern w:val="0"/>
          <w:szCs w:val="32"/>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7-6、乙方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Cs w:val="32"/>
        </w:rPr>
        <w:t>费用自理，与甲方无涉</w:t>
      </w:r>
      <w:r>
        <w:rPr>
          <w:rFonts w:hint="eastAsia" w:ascii="仿宋_GB2312" w:hAnsi="宋体" w:cs="宋体"/>
          <w:kern w:val="0"/>
          <w:szCs w:val="32"/>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Cs w:val="32"/>
        </w:rPr>
        <w:t>除可以搬迁的动产外，乙方不得拆除经甲方书面同意的所有固定不动产部分（包括装潢部分）</w:t>
      </w:r>
      <w:r>
        <w:rPr>
          <w:rFonts w:hint="eastAsia" w:ascii="仿宋_GB2312" w:hAnsi="宋体" w:cs="宋体"/>
          <w:kern w:val="0"/>
          <w:szCs w:val="32"/>
        </w:rPr>
        <w:t>，应保持完好，无偿归甲方所有，</w:t>
      </w:r>
      <w:r>
        <w:rPr>
          <w:rFonts w:hint="eastAsia" w:ascii="仿宋_GB2312" w:hAnsi="Songti SC Regular" w:cs="宋体"/>
          <w:kern w:val="0"/>
          <w:szCs w:val="32"/>
        </w:rPr>
        <w:t>如有损坏拆毁的，甲方有权要求乙方按市场价格向甲方进行赔偿</w:t>
      </w:r>
      <w:r>
        <w:rPr>
          <w:rFonts w:hint="eastAsia" w:ascii="仿宋_GB2312" w:hAnsi="宋体" w:cs="宋体"/>
          <w:kern w:val="0"/>
          <w:szCs w:val="32"/>
        </w:rPr>
        <w:t>。</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7-7、乙方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应合理使用所承租的标的物及其附属设施。如因使用不当，乙方</w:t>
      </w:r>
      <w:r>
        <w:rPr>
          <w:rFonts w:hint="eastAsia" w:ascii="仿宋_GB2312" w:hAnsi="Songti SC Regular" w:cs="宋体"/>
          <w:kern w:val="0"/>
          <w:szCs w:val="32"/>
        </w:rPr>
        <w:t>及乙方的承租方（包括实际使用人）</w:t>
      </w:r>
      <w:r>
        <w:rPr>
          <w:rFonts w:hint="eastAsia" w:ascii="仿宋_GB2312" w:hAnsi="宋体" w:cs="宋体"/>
          <w:kern w:val="0"/>
          <w:szCs w:val="32"/>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7-8、乙方承诺，乙方应当对实际承租方</w:t>
      </w:r>
      <w:r>
        <w:rPr>
          <w:rFonts w:hint="eastAsia" w:ascii="仿宋_GB2312" w:hAnsi="Songti SC Regular" w:cs="宋体"/>
          <w:kern w:val="0"/>
          <w:szCs w:val="32"/>
        </w:rPr>
        <w:t>（包括实际使用人）</w:t>
      </w:r>
      <w:r>
        <w:rPr>
          <w:rFonts w:hint="eastAsia" w:ascii="仿宋_GB2312" w:hAnsi="宋体" w:cs="宋体"/>
          <w:kern w:val="0"/>
          <w:szCs w:val="32"/>
        </w:rPr>
        <w:t>进行监管，</w:t>
      </w:r>
      <w:r>
        <w:rPr>
          <w:rFonts w:hint="eastAsia" w:ascii="仿宋_GB2312" w:hAnsi="Songti SC Regular" w:cs="宋体"/>
          <w:kern w:val="0"/>
          <w:szCs w:val="32"/>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7-9、租赁期间</w:t>
      </w:r>
      <w:r>
        <w:rPr>
          <w:rFonts w:hint="eastAsia" w:ascii="仿宋_GB2312" w:hAnsi="宋体" w:cs="宋体"/>
          <w:color w:val="000000" w:themeColor="text1"/>
          <w:kern w:val="0"/>
          <w:szCs w:val="32"/>
        </w:rPr>
        <w:t>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7-10、乙方负责做好</w:t>
      </w:r>
      <w:r>
        <w:rPr>
          <w:rFonts w:hint="eastAsia" w:ascii="仿宋_GB2312" w:hAnsi="宋体" w:cs="宋体"/>
          <w:color w:val="000000" w:themeColor="text1"/>
          <w:kern w:val="0"/>
          <w:szCs w:val="32"/>
        </w:rPr>
        <w:t>标的物</w:t>
      </w:r>
      <w:r>
        <w:rPr>
          <w:rFonts w:hint="eastAsia" w:ascii="仿宋_GB2312" w:hAnsi="宋体" w:cs="宋体"/>
          <w:kern w:val="0"/>
          <w:szCs w:val="32"/>
        </w:rPr>
        <w:t>的保险工作。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7-11、乙方财产需自行保管，独立承担民事、刑事责任。</w:t>
      </w:r>
    </w:p>
    <w:p>
      <w:pPr>
        <w:widowControl/>
        <w:adjustRightInd w:val="0"/>
        <w:snapToGrid w:val="0"/>
        <w:spacing w:line="590" w:lineRule="exact"/>
        <w:ind w:firstLine="640" w:firstLineChars="200"/>
        <w:jc w:val="left"/>
        <w:rPr>
          <w:rFonts w:ascii="仿宋_GB2312" w:hAnsi="Songti SC Regular" w:cs="宋体"/>
          <w:kern w:val="0"/>
          <w:szCs w:val="32"/>
        </w:rPr>
      </w:pPr>
      <w:r>
        <w:rPr>
          <w:rFonts w:hint="eastAsia" w:ascii="仿宋_GB2312" w:hAnsi="宋体" w:cs="宋体"/>
          <w:kern w:val="0"/>
          <w:szCs w:val="32"/>
        </w:rPr>
        <w:t>7-12、乙方应当按时交纳租金、水电等需要乙方在租赁期间承担的相关费用，若未按时交纳，乙方同意甲方有权采取断水断电措施。</w:t>
      </w:r>
      <w:r>
        <w:rPr>
          <w:rFonts w:hint="eastAsia" w:ascii="仿宋_GB2312" w:hAnsi="Songti SC Regular" w:cs="宋体"/>
          <w:kern w:val="0"/>
          <w:szCs w:val="32"/>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第八条  合同的变更、解除与终止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8-1、双方可以协商变更或终止合同。</w:t>
      </w:r>
    </w:p>
    <w:p>
      <w:pPr>
        <w:adjustRightInd w:val="0"/>
        <w:snapToGrid w:val="0"/>
        <w:spacing w:line="590" w:lineRule="exact"/>
        <w:ind w:firstLine="643" w:firstLineChars="200"/>
        <w:jc w:val="left"/>
        <w:rPr>
          <w:rFonts w:ascii="仿宋_GB2312" w:hAnsi="宋体" w:cs="宋体"/>
          <w:color w:val="000000" w:themeColor="text1"/>
          <w:kern w:val="0"/>
          <w:szCs w:val="32"/>
        </w:rPr>
      </w:pPr>
      <w:r>
        <w:rPr>
          <w:rFonts w:hint="eastAsia" w:ascii="仿宋_GB2312" w:hAnsi="宋体"/>
          <w:b/>
          <w:bCs/>
          <w:color w:val="000000"/>
          <w:szCs w:val="21"/>
        </w:rPr>
        <w:t>特别约定：</w:t>
      </w:r>
      <w:r>
        <w:rPr>
          <w:rFonts w:hint="eastAsia" w:ascii="仿宋_GB2312" w:hAnsi="宋体"/>
          <w:color w:val="000000"/>
          <w:szCs w:val="21"/>
        </w:rPr>
        <w:t>租赁期限届满，合同自然终止，甲方有权收回标的物，对乙方的装修等费用不作任何补偿，乙方应如期归还。标的物</w:t>
      </w:r>
      <w:r>
        <w:rPr>
          <w:rFonts w:hint="eastAsia" w:ascii="仿宋_GB2312" w:hAnsi="宋体"/>
          <w:color w:val="000000" w:themeColor="text1"/>
          <w:szCs w:val="21"/>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8-2、租赁期间，乙方</w:t>
      </w:r>
      <w:r>
        <w:rPr>
          <w:rFonts w:hint="eastAsia" w:ascii="仿宋_GB2312" w:hAnsi="宋体" w:cs="宋体"/>
          <w:kern w:val="0"/>
          <w:szCs w:val="32"/>
        </w:rPr>
        <w:t>或</w:t>
      </w:r>
      <w:r>
        <w:rPr>
          <w:rFonts w:hint="eastAsia" w:ascii="仿宋_GB2312" w:hAnsi="宋体" w:cs="宋体"/>
          <w:color w:val="000000" w:themeColor="text1"/>
          <w:kern w:val="0"/>
          <w:szCs w:val="32"/>
        </w:rPr>
        <w:t>乙方的</w:t>
      </w:r>
      <w:r>
        <w:rPr>
          <w:rFonts w:hint="eastAsia" w:ascii="仿宋_GB2312" w:hAnsi="Songti SC Regular" w:cs="宋体"/>
          <w:kern w:val="0"/>
          <w:szCs w:val="32"/>
        </w:rPr>
        <w:t>实际承租方（包括实际使用人）</w:t>
      </w:r>
      <w:r>
        <w:rPr>
          <w:rFonts w:hint="eastAsia" w:ascii="仿宋_GB2312" w:hAnsi="宋体" w:cs="宋体"/>
          <w:color w:val="000000" w:themeColor="text1"/>
          <w:kern w:val="0"/>
          <w:szCs w:val="32"/>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（1）未经甲方书面同意，擅自转租、转让、转借他人或与他人联营、合作经营或以联营方式转让、</w:t>
      </w:r>
      <w:r>
        <w:rPr>
          <w:rFonts w:hint="eastAsia" w:ascii="仿宋_GB2312" w:hAnsi="宋体" w:cs="宋体"/>
          <w:color w:val="000000" w:themeColor="text1"/>
          <w:kern w:val="0"/>
          <w:szCs w:val="32"/>
        </w:rPr>
        <w:t>部分转租他人或以其它方式全部或部分转让使用权的；</w:t>
      </w:r>
    </w:p>
    <w:p>
      <w:pPr>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color w:val="000000" w:themeColor="text1"/>
          <w:kern w:val="0"/>
          <w:szCs w:val="32"/>
        </w:rPr>
        <w:t>（2）擅自改变标的物用途、用地性质或擅自改变租赁标的物约定用途的；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（3）损坏标的物，在甲方提出的合理期限内仍未修复的；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（4）利用标</w:t>
      </w:r>
      <w:r>
        <w:rPr>
          <w:rFonts w:hint="eastAsia" w:ascii="仿宋_GB2312" w:hAnsi="宋体" w:cs="宋体"/>
          <w:color w:val="000000" w:themeColor="text1"/>
          <w:kern w:val="0"/>
          <w:szCs w:val="32"/>
        </w:rPr>
        <w:t>的物存放危险物品或进行违</w:t>
      </w:r>
      <w:r>
        <w:rPr>
          <w:rFonts w:hint="eastAsia" w:ascii="仿宋_GB2312" w:hAnsi="宋体" w:cs="宋体"/>
          <w:kern w:val="0"/>
          <w:szCs w:val="32"/>
        </w:rPr>
        <w:t>法违纪违规活动的；</w:t>
      </w:r>
    </w:p>
    <w:p>
      <w:pPr>
        <w:adjustRightInd w:val="0"/>
        <w:snapToGrid w:val="0"/>
        <w:spacing w:line="590" w:lineRule="exact"/>
        <w:ind w:firstLine="640" w:firstLineChars="200"/>
        <w:jc w:val="left"/>
        <w:rPr>
          <w:rFonts w:ascii="仿宋_GB2312"/>
          <w:color w:val="000000"/>
          <w:szCs w:val="21"/>
        </w:rPr>
      </w:pPr>
      <w:r>
        <w:rPr>
          <w:rFonts w:hint="eastAsia" w:ascii="仿宋_GB2312" w:hAnsi="宋体" w:cs="宋体"/>
          <w:kern w:val="0"/>
          <w:szCs w:val="32"/>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rPr>
        <w:t>第三方生产经营</w:t>
      </w:r>
      <w:r>
        <w:rPr>
          <w:rFonts w:hint="eastAsia" w:ascii="仿宋_GB2312" w:hAnsi="宋体" w:cs="宋体"/>
          <w:kern w:val="0"/>
          <w:szCs w:val="32"/>
        </w:rPr>
        <w:t>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（7）租赁期间，</w:t>
      </w:r>
      <w:r>
        <w:rPr>
          <w:rFonts w:hint="eastAsia" w:ascii="仿宋_GB2312" w:hAnsi="宋体" w:cs="宋体"/>
          <w:color w:val="000000" w:themeColor="text1"/>
          <w:kern w:val="0"/>
          <w:szCs w:val="32"/>
        </w:rPr>
        <w:t>未经甲方书面同意擅自装修、改（扩）建、拆改标的物；装修、改（扩）建未按照向甲方及政府部门备案方案装修、改（扩）建；</w:t>
      </w:r>
      <w:r>
        <w:rPr>
          <w:rFonts w:hint="eastAsia" w:ascii="仿宋_GB2312" w:hAnsi="宋体" w:cs="宋体"/>
          <w:kern w:val="0"/>
          <w:szCs w:val="32"/>
        </w:rPr>
        <w:t>未严格落实相关责任，未按标准进行装修或改（扩）建的</w:t>
      </w:r>
      <w:r>
        <w:rPr>
          <w:rFonts w:hint="eastAsia" w:ascii="仿宋_GB2312" w:hAnsi="宋体" w:cs="宋体"/>
          <w:color w:val="000000" w:themeColor="text1"/>
          <w:kern w:val="0"/>
          <w:szCs w:val="32"/>
        </w:rPr>
        <w:t xml:space="preserve">等； </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（8）租赁期间，未根据甲方要求积极配合各级政府部门的政策落实；不配合社区等部门工作。</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8-3、租赁期满合同自然终止。</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第九条  甲方违约责任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未按时交付</w:t>
      </w:r>
      <w:r>
        <w:rPr>
          <w:rFonts w:hint="eastAsia" w:ascii="仿宋_GB2312" w:hAnsi="宋体" w:cs="宋体"/>
          <w:color w:val="000000" w:themeColor="text1"/>
          <w:kern w:val="0"/>
          <w:szCs w:val="32"/>
        </w:rPr>
        <w:t>标的物</w:t>
      </w:r>
      <w:r>
        <w:rPr>
          <w:rFonts w:hint="eastAsia" w:ascii="仿宋_GB2312" w:hAnsi="宋体" w:cs="宋体"/>
          <w:kern w:val="0"/>
          <w:szCs w:val="32"/>
        </w:rPr>
        <w:t>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第十条   乙方违约责任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10-1、未按时交付租金及水电费用、物业管理</w:t>
      </w:r>
      <w:r>
        <w:rPr>
          <w:rFonts w:hint="eastAsia" w:ascii="仿宋_GB2312" w:hAnsi="宋体" w:cs="宋体"/>
          <w:color w:val="000000" w:themeColor="text1"/>
          <w:kern w:val="0"/>
          <w:szCs w:val="32"/>
        </w:rPr>
        <w:t>等</w:t>
      </w:r>
      <w:r>
        <w:rPr>
          <w:rFonts w:hint="eastAsia" w:ascii="仿宋_GB2312" w:hAnsi="宋体" w:cs="宋体"/>
          <w:kern w:val="0"/>
          <w:szCs w:val="32"/>
        </w:rPr>
        <w:t>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10-2、租赁期间，乙方有本合同第八条第2项（即8-2条）行为之一的或违反本合同其他约定的，甲方有权解除合同，收回该标的物，已收取的租金和押金不予退还，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10-3、在租赁期间，乙方未经甲方同意，中途擅自退租的（包括但不限于年度租赁合同时间届满后乙方不续签的），甲方已收取的租金和押金不予退还，</w:t>
      </w:r>
      <w:r>
        <w:rPr>
          <w:rFonts w:hint="eastAsia" w:ascii="仿宋_GB2312" w:hAnsi="宋体" w:cs="宋体"/>
          <w:color w:val="000000" w:themeColor="text1"/>
          <w:kern w:val="0"/>
          <w:szCs w:val="32"/>
        </w:rPr>
        <w:t>同时</w:t>
      </w:r>
      <w:r>
        <w:rPr>
          <w:rFonts w:hint="eastAsia" w:ascii="仿宋_GB2312" w:hAnsi="宋体" w:cs="宋体"/>
          <w:kern w:val="0"/>
          <w:szCs w:val="32"/>
        </w:rPr>
        <w:t>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10-4、租赁期满，乙方逾期归还</w:t>
      </w:r>
      <w:r>
        <w:rPr>
          <w:rFonts w:hint="eastAsia" w:ascii="仿宋_GB2312" w:hAnsi="宋体" w:cs="宋体"/>
          <w:color w:val="000000" w:themeColor="text1"/>
          <w:kern w:val="0"/>
          <w:szCs w:val="32"/>
        </w:rPr>
        <w:t>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rPr>
        <w:t>10-5、在租赁期间，因乙方疏忽造成租赁物</w:t>
      </w:r>
      <w:r>
        <w:rPr>
          <w:rFonts w:hint="eastAsia" w:ascii="仿宋_GB2312" w:hAnsi="宋体" w:cs="宋体"/>
          <w:kern w:val="0"/>
          <w:szCs w:val="32"/>
        </w:rPr>
        <w:t>损失、破坏，或人身、财产损失的，乙方承担所有损失和责任，并对损坏的</w:t>
      </w:r>
      <w:r>
        <w:rPr>
          <w:rFonts w:hint="eastAsia" w:ascii="仿宋_GB2312" w:hAnsi="宋体" w:cs="宋体"/>
          <w:color w:val="000000" w:themeColor="text1"/>
          <w:kern w:val="0"/>
          <w:szCs w:val="32"/>
        </w:rPr>
        <w:t>标的物</w:t>
      </w:r>
      <w:r>
        <w:rPr>
          <w:rFonts w:hint="eastAsia" w:ascii="仿宋_GB2312" w:hAnsi="宋体" w:cs="宋体"/>
          <w:kern w:val="0"/>
          <w:szCs w:val="32"/>
        </w:rPr>
        <w:t>进行维修，承担维修费用。维修期间，租金不予减免。</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第十一条   标的物的验收、交还</w:t>
      </w:r>
    </w:p>
    <w:p>
      <w:pPr>
        <w:adjustRightInd w:val="0"/>
        <w:snapToGrid w:val="0"/>
        <w:spacing w:line="590" w:lineRule="exact"/>
        <w:ind w:firstLine="640" w:firstLineChars="200"/>
        <w:jc w:val="left"/>
        <w:rPr>
          <w:rFonts w:ascii="仿宋_GB2312" w:hAnsi="宋体" w:cs="宋体"/>
          <w:color w:val="000000" w:themeColor="text1"/>
          <w:kern w:val="0"/>
          <w:szCs w:val="32"/>
        </w:rPr>
      </w:pPr>
      <w:r>
        <w:rPr>
          <w:rFonts w:hint="eastAsia" w:ascii="仿宋_GB2312" w:hAnsi="宋体" w:cs="宋体"/>
          <w:kern w:val="0"/>
          <w:szCs w:val="32"/>
        </w:rPr>
        <w:t>标的物</w:t>
      </w:r>
      <w:r>
        <w:rPr>
          <w:rFonts w:hint="eastAsia" w:ascii="仿宋_GB2312" w:hAnsi="宋体" w:cs="宋体"/>
          <w:color w:val="000000" w:themeColor="text1"/>
          <w:kern w:val="0"/>
          <w:szCs w:val="32"/>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仿宋_GB2312" w:hAnsi="宋体" w:cs="宋体"/>
          <w:color w:val="000000" w:themeColor="text1"/>
          <w:kern w:val="0"/>
          <w:szCs w:val="32"/>
          <w:u w:val="single"/>
        </w:rPr>
        <w:t xml:space="preserve">  15  </w:t>
      </w:r>
      <w:r>
        <w:rPr>
          <w:rFonts w:hint="eastAsia" w:ascii="仿宋_GB2312" w:hAnsi="宋体" w:cs="宋体"/>
          <w:color w:val="000000" w:themeColor="text1"/>
          <w:kern w:val="0"/>
          <w:szCs w:val="32"/>
        </w:rPr>
        <w:t>日内履行完毕。</w:t>
      </w:r>
    </w:p>
    <w:p>
      <w:pPr>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color w:val="000000" w:themeColor="text1"/>
          <w:kern w:val="0"/>
          <w:szCs w:val="32"/>
        </w:rPr>
        <w:t>乙方若未按时腾退，则甲方有权处置（包括拆除、抛弃、变卖等）标的物内的所有装修、器物、设施、设备等</w:t>
      </w:r>
      <w:r>
        <w:rPr>
          <w:rFonts w:hint="eastAsia" w:ascii="仿宋_GB2312" w:hAnsi="Songti SC Regular" w:cs="宋体"/>
          <w:kern w:val="0"/>
          <w:szCs w:val="32"/>
        </w:rPr>
        <w:t>（无论该等装修、器物、设施、设备的所有权属于哪一方）</w:t>
      </w:r>
      <w:r>
        <w:rPr>
          <w:rFonts w:hint="eastAsia" w:ascii="仿宋_GB2312" w:hAnsi="宋体" w:cs="宋体"/>
          <w:color w:val="000000" w:themeColor="text1"/>
          <w:kern w:val="0"/>
          <w:szCs w:val="32"/>
        </w:rPr>
        <w:t>，相关损失及费用由乙</w:t>
      </w:r>
      <w:r>
        <w:rPr>
          <w:rFonts w:hint="eastAsia" w:ascii="仿宋_GB2312" w:hAnsi="宋体" w:cs="宋体"/>
          <w:kern w:val="0"/>
          <w:szCs w:val="32"/>
        </w:rPr>
        <w:t>方自行承担。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第十二条   免责条件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第十三条  争议的解决：由甲、乙双方协商解决，协商不成的由租赁标的不动产所在地人民法院诉讼解决，守约方为维护权益而支付的律师费、保全费、担保费、鉴定评估费、拍卖费、差旅费等相关费用由违约方承担。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第十五条  其他约定的事项：</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1、乙方确认，乙方所有文书材料（包括法院文件）的送达地址为：</w:t>
      </w:r>
      <w:r>
        <w:rPr>
          <w:rFonts w:hint="eastAsia" w:ascii="仿宋_GB2312" w:hAnsi="宋体" w:cs="宋体"/>
          <w:kern w:val="0"/>
          <w:szCs w:val="32"/>
          <w:u w:val="single"/>
        </w:rPr>
        <w:t xml:space="preserve">               </w:t>
      </w:r>
      <w:r>
        <w:rPr>
          <w:rFonts w:hint="eastAsia" w:ascii="仿宋_GB2312" w:hAnsi="宋体" w:cs="宋体"/>
          <w:kern w:val="0"/>
          <w:szCs w:val="32"/>
        </w:rPr>
        <w:t>；联系人：</w:t>
      </w:r>
      <w:r>
        <w:rPr>
          <w:rFonts w:hint="eastAsia" w:ascii="仿宋_GB2312" w:hAnsi="宋体" w:cs="宋体"/>
          <w:kern w:val="0"/>
          <w:szCs w:val="32"/>
          <w:u w:val="single"/>
        </w:rPr>
        <w:t xml:space="preserve">        </w:t>
      </w:r>
      <w:r>
        <w:rPr>
          <w:rFonts w:hint="eastAsia" w:ascii="仿宋_GB2312" w:hAnsi="宋体" w:cs="宋体"/>
          <w:kern w:val="0"/>
          <w:szCs w:val="32"/>
        </w:rPr>
        <w:t>，联系电话：</w:t>
      </w:r>
      <w:r>
        <w:rPr>
          <w:rFonts w:hint="eastAsia" w:ascii="仿宋_GB2312" w:hAnsi="宋体" w:cs="宋体"/>
          <w:kern w:val="0"/>
          <w:szCs w:val="32"/>
          <w:u w:val="single"/>
        </w:rPr>
        <w:t xml:space="preserve">        </w:t>
      </w:r>
      <w:r>
        <w:rPr>
          <w:rFonts w:hint="eastAsia" w:ascii="仿宋_GB2312" w:hAnsi="宋体" w:cs="宋体"/>
          <w:kern w:val="0"/>
          <w:szCs w:val="32"/>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2、年度租赁合同、拍卖有关材料均为本合同的附件。</w:t>
      </w:r>
    </w:p>
    <w:p>
      <w:pPr>
        <w:widowControl/>
        <w:adjustRightInd w:val="0"/>
        <w:snapToGrid w:val="0"/>
        <w:spacing w:line="590" w:lineRule="exact"/>
        <w:ind w:firstLine="640" w:firstLineChars="200"/>
        <w:jc w:val="left"/>
        <w:rPr>
          <w:rFonts w:ascii="仿宋_GB2312" w:hAnsi="宋体" w:cs="宋体"/>
          <w:kern w:val="0"/>
          <w:szCs w:val="32"/>
        </w:rPr>
      </w:pPr>
      <w:r>
        <w:rPr>
          <w:rFonts w:hint="eastAsia" w:ascii="仿宋_GB2312" w:hAnsi="宋体" w:cs="宋体"/>
          <w:kern w:val="0"/>
          <w:szCs w:val="32"/>
        </w:rPr>
        <w:t>第十六条 本合同未尽事宜，双方另行协商解决。</w:t>
      </w: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590" w:lineRule="exact"/>
        <w:ind w:firstLine="640" w:firstLineChars="200"/>
        <w:jc w:val="left"/>
        <w:rPr>
          <w:rFonts w:ascii="仿宋_GB2312" w:hAnsi="宋体" w:cs="宋体"/>
          <w:kern w:val="0"/>
          <w:szCs w:val="32"/>
        </w:rPr>
      </w:pPr>
    </w:p>
    <w:p>
      <w:pPr>
        <w:widowControl/>
        <w:adjustRightInd w:val="0"/>
        <w:snapToGrid w:val="0"/>
        <w:spacing w:line="480" w:lineRule="auto"/>
        <w:ind w:firstLine="320" w:firstLineChars="100"/>
        <w:jc w:val="left"/>
        <w:rPr>
          <w:rFonts w:ascii="仿宋_GB2312" w:hAnsi="宋体" w:cs="宋体"/>
          <w:kern w:val="0"/>
          <w:szCs w:val="32"/>
        </w:rPr>
      </w:pPr>
      <w:r>
        <w:rPr>
          <w:rFonts w:hint="eastAsia" w:ascii="仿宋_GB2312" w:hAnsi="宋体" w:cs="宋体"/>
          <w:kern w:val="0"/>
          <w:szCs w:val="32"/>
        </w:rPr>
        <w:t>甲方(签章)：                  乙方(签章)：</w:t>
      </w:r>
      <w:r>
        <w:rPr>
          <w:rFonts w:hint="eastAsia" w:ascii="仿宋_GB2312" w:hAnsi="宋体" w:cs="宋体"/>
          <w:kern w:val="0"/>
          <w:szCs w:val="32"/>
        </w:rPr>
        <w:br w:type="textWrapping"/>
      </w:r>
      <w:r>
        <w:rPr>
          <w:rFonts w:hint="eastAsia" w:ascii="仿宋_GB2312" w:hAnsi="宋体" w:cs="宋体"/>
          <w:kern w:val="0"/>
          <w:szCs w:val="32"/>
        </w:rPr>
        <w:t> 法定代表人：          法定代表人：</w:t>
      </w:r>
      <w:r>
        <w:rPr>
          <w:rFonts w:hint="eastAsia" w:ascii="仿宋_GB2312" w:hAnsi="宋体" w:cs="宋体"/>
          <w:kern w:val="0"/>
          <w:szCs w:val="32"/>
        </w:rPr>
        <w:br w:type="textWrapping"/>
      </w:r>
      <w:r>
        <w:rPr>
          <w:rFonts w:hint="eastAsia" w:ascii="仿宋_GB2312" w:hAnsi="宋体" w:cs="宋体"/>
          <w:kern w:val="0"/>
          <w:szCs w:val="32"/>
        </w:rPr>
        <w:t> 经办人:                        经办人: </w:t>
      </w:r>
    </w:p>
    <w:p>
      <w:pPr>
        <w:widowControl/>
        <w:adjustRightInd w:val="0"/>
        <w:snapToGrid w:val="0"/>
        <w:spacing w:line="480" w:lineRule="auto"/>
        <w:jc w:val="left"/>
        <w:rPr>
          <w:rFonts w:ascii="仿宋_GB2312" w:hAnsi="宋体" w:cs="宋体"/>
          <w:kern w:val="0"/>
          <w:szCs w:val="32"/>
        </w:rPr>
      </w:pPr>
      <w:r>
        <w:rPr>
          <w:rFonts w:hint="eastAsia" w:ascii="仿宋_GB2312" w:hAnsi="宋体" w:cs="宋体"/>
          <w:kern w:val="0"/>
          <w:szCs w:val="32"/>
        </w:rPr>
        <w:t> 联系电话:            联系电话:</w:t>
      </w:r>
    </w:p>
    <w:p>
      <w:pPr>
        <w:widowControl/>
        <w:adjustRightInd w:val="0"/>
        <w:snapToGrid w:val="0"/>
        <w:spacing w:line="480" w:lineRule="auto"/>
        <w:ind w:firstLine="320" w:firstLineChars="100"/>
        <w:jc w:val="left"/>
        <w:rPr>
          <w:rFonts w:hint="eastAsia" w:ascii="仿宋_GB2312" w:hAnsi="宋体" w:cs="宋体"/>
          <w:kern w:val="0"/>
          <w:szCs w:val="32"/>
        </w:rPr>
      </w:pPr>
      <w:r>
        <w:rPr>
          <w:rFonts w:hint="eastAsia" w:ascii="仿宋_GB2312" w:hAnsi="宋体" w:cs="宋体"/>
          <w:kern w:val="0"/>
          <w:szCs w:val="32"/>
        </w:rPr>
        <w:t>通讯地址：           通讯地址：</w:t>
      </w:r>
      <w:r>
        <w:rPr>
          <w:rFonts w:hint="eastAsia" w:ascii="仿宋_GB2312" w:hAnsi="宋体" w:cs="宋体"/>
          <w:kern w:val="0"/>
          <w:szCs w:val="32"/>
        </w:rPr>
        <w:br w:type="textWrapping"/>
      </w:r>
      <w:r>
        <w:rPr>
          <w:rFonts w:hint="eastAsia" w:ascii="仿宋_GB2312" w:hAnsi="宋体" w:cs="宋体"/>
          <w:kern w:val="0"/>
          <w:szCs w:val="32"/>
        </w:rPr>
        <w:t>         年 月  日              年 月  日</w:t>
      </w:r>
    </w:p>
    <w:p>
      <w:pPr>
        <w:jc w:val="center"/>
        <w:rPr>
          <w:rFonts w:hint="eastAsia" w:ascii="方正小标宋简体" w:eastAsia="方正小标宋简体" w:cs="宋体" w:hAnsiTheme="minorEastAsia"/>
          <w:b/>
          <w:kern w:val="0"/>
          <w:sz w:val="44"/>
          <w:szCs w:val="44"/>
        </w:rPr>
      </w:pPr>
    </w:p>
    <w:p>
      <w:pPr>
        <w:jc w:val="center"/>
        <w:rPr>
          <w:rFonts w:hint="eastAsia" w:ascii="方正小标宋简体" w:eastAsia="方正小标宋简体" w:cs="宋体" w:hAnsiTheme="minorEastAsia"/>
          <w:b/>
          <w:kern w:val="0"/>
          <w:sz w:val="44"/>
          <w:szCs w:val="44"/>
        </w:rPr>
      </w:pPr>
    </w:p>
    <w:p>
      <w:pPr>
        <w:jc w:val="center"/>
        <w:rPr>
          <w:rFonts w:hint="eastAsia" w:ascii="方正小标宋简体" w:eastAsia="方正小标宋简体" w:cs="宋体" w:hAnsiTheme="minorEastAsia"/>
          <w:b/>
          <w:kern w:val="0"/>
          <w:sz w:val="44"/>
          <w:szCs w:val="44"/>
        </w:rPr>
      </w:pPr>
    </w:p>
    <w:p>
      <w:pPr>
        <w:jc w:val="center"/>
        <w:rPr>
          <w:rFonts w:ascii="方正小标宋简体" w:eastAsia="方正小标宋简体" w:cs="Arial" w:hAnsiTheme="minorEastAsia"/>
          <w:b/>
          <w:sz w:val="44"/>
          <w:szCs w:val="44"/>
          <w:shd w:val="clear" w:color="auto" w:fill="FFFFFF"/>
        </w:rPr>
      </w:pPr>
      <w:bookmarkStart w:id="0" w:name="_GoBack"/>
      <w:bookmarkEnd w:id="0"/>
      <w:r>
        <w:rPr>
          <w:rFonts w:hint="eastAsia" w:ascii="方正小标宋简体" w:eastAsia="方正小标宋简体" w:cs="宋体" w:hAnsiTheme="minorEastAsia"/>
          <w:b/>
          <w:kern w:val="0"/>
          <w:sz w:val="44"/>
          <w:szCs w:val="44"/>
        </w:rPr>
        <w:t>承租方安全责任书</w:t>
      </w:r>
    </w:p>
    <w:p>
      <w:pPr>
        <w:widowControl/>
        <w:spacing w:before="100" w:beforeAutospacing="1" w:after="100" w:afterAutospacing="1" w:line="560" w:lineRule="exact"/>
        <w:jc w:val="left"/>
        <w:rPr>
          <w:rFonts w:hint="eastAsia" w:ascii="仿宋_GB2312" w:eastAsia="仿宋_GB2312" w:cs="Arial" w:hAnsiTheme="minorEastAsia"/>
          <w:color w:val="000000"/>
          <w:sz w:val="32"/>
          <w:szCs w:val="32"/>
          <w:shd w:val="clear" w:color="auto" w:fill="FFFFFF"/>
          <w:lang w:eastAsia="zh-CN"/>
        </w:rPr>
      </w:pPr>
      <w:r>
        <w:rPr>
          <w:rFonts w:hint="eastAsia" w:ascii="仿宋_GB2312" w:eastAsia="仿宋_GB2312" w:cs="Arial" w:hAnsiTheme="minorEastAsia"/>
          <w:color w:val="000000"/>
          <w:sz w:val="32"/>
          <w:szCs w:val="32"/>
          <w:shd w:val="clear" w:color="auto" w:fill="FFFFFF"/>
        </w:rPr>
        <w:t>甲方：</w:t>
      </w:r>
      <w:r>
        <w:rPr>
          <w:rFonts w:hint="eastAsia" w:ascii="仿宋_GB2312" w:cs="Arial" w:hAnsiTheme="minorEastAsia"/>
          <w:color w:val="000000"/>
          <w:sz w:val="32"/>
          <w:szCs w:val="32"/>
          <w:shd w:val="clear" w:color="auto" w:fill="FFFFFF"/>
          <w:lang w:val="en-US" w:eastAsia="zh-CN"/>
        </w:rPr>
        <w:t xml:space="preserve"> </w:t>
      </w:r>
    </w:p>
    <w:p>
      <w:pPr>
        <w:widowControl/>
        <w:spacing w:before="100" w:beforeAutospacing="1" w:after="100" w:afterAutospacing="1" w:line="560" w:lineRule="exact"/>
        <w:jc w:val="left"/>
        <w:rPr>
          <w:rFonts w:hint="eastAsia" w:ascii="仿宋_GB2312" w:eastAsia="仿宋_GB2312" w:cs="Arial" w:hAnsiTheme="minorEastAsia"/>
          <w:color w:val="000000"/>
          <w:sz w:val="32"/>
          <w:szCs w:val="32"/>
          <w:shd w:val="clear" w:color="auto" w:fill="FFFFFF"/>
          <w:lang w:eastAsia="zh-CN"/>
        </w:rPr>
      </w:pPr>
      <w:r>
        <w:rPr>
          <w:rFonts w:hint="eastAsia" w:ascii="仿宋_GB2312" w:eastAsia="仿宋_GB2312" w:cs="Arial" w:hAnsiTheme="minorEastAsia"/>
          <w:color w:val="000000"/>
          <w:sz w:val="32"/>
          <w:szCs w:val="32"/>
          <w:shd w:val="clear" w:color="auto" w:fill="FFFFFF"/>
        </w:rPr>
        <w:t>乙方：</w:t>
      </w:r>
      <w:r>
        <w:rPr>
          <w:rFonts w:hint="eastAsia" w:ascii="仿宋_GB2312" w:cs="Arial" w:hAnsiTheme="minorEastAsia"/>
          <w:color w:val="000000"/>
          <w:sz w:val="32"/>
          <w:szCs w:val="32"/>
          <w:shd w:val="clear" w:color="auto" w:fill="FFFFFF"/>
          <w:lang w:val="en-US" w:eastAsia="zh-CN"/>
        </w:rPr>
        <w:t xml:space="preserve"> </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租赁期间内应加强日常安全管理，定期对该租赁物电器、电器线路等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5.乙方在经营活动中，不得在承租区域内存放易燃、易爆、有毒等危险品。乙方不得利用租赁物从事非法生产、加工、储存等违法违纪违规活动。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租赁期间内，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禁止使用蜡烛等明火照明。</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停车等阻碍消防通道的正常通行。</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租赁期间内如需要配备电工、锅炉工等特种作业人员时，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10.租赁物内每天生产经营结束后，乙方作为租赁物的承租方必须进行全面彻底检查，消除易燃物，处理好电源、火源，并做好书面的交接班手续及书面记录，有关人员方可离去。</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二、租赁物经甲方书面同意可以进行装修、改（扩）建等形式的，在施工过程中应做到以下安全要求：</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shd w:val="clear" w:color="auto" w:fill="FFFFFF"/>
        </w:rPr>
        <w:t>1.在开工前要按照消防部门、规划部门等相关职能部门的管理要求向其申报，保证图纸经消防部门审核合格，待批准并获得相关职能部门批复的有关文件后方可施工。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有权随时对乙方进行安全监督和检查。若乙方有违反本责任书条款约定的，或违反消防、治安及其他安全规定的，或构成安全隐患的，甲方有权要求乙方在合理期限内进行整改，乙方应及时积极落实整改。乙方未按要求进行整改，视为乙方违约，甲方有权解除租赁合同，要求乙方按照租赁合同第十条的约定承担违约责任，并承担由此给甲方造成的一切损失赔偿。</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并承担由此给甲方造成的一切损失赔偿。</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widowControl/>
        <w:adjustRightInd w:val="0"/>
        <w:snapToGrid w:val="0"/>
        <w:spacing w:line="560" w:lineRule="exact"/>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此安全责任书一式两份，甲、乙双方各执一份，具有相同的法律效力，经双方签字盖章后生效。</w:t>
      </w:r>
    </w:p>
    <w:p>
      <w:pPr>
        <w:widowControl/>
        <w:adjustRightInd w:val="0"/>
        <w:snapToGrid w:val="0"/>
        <w:spacing w:before="100" w:beforeAutospacing="1" w:after="100" w:afterAutospacing="1"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p>
    <w:p>
      <w:pPr>
        <w:widowControl/>
        <w:adjustRightInd w:val="0"/>
        <w:snapToGrid w:val="0"/>
        <w:spacing w:before="100" w:beforeAutospacing="1" w:after="100" w:afterAutospacing="1" w:line="360" w:lineRule="auto"/>
        <w:ind w:firstLine="160" w:firstLineChars="5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p>
    <w:p>
      <w:pPr>
        <w:widowControl/>
        <w:adjustRightInd w:val="0"/>
        <w:snapToGrid w:val="0"/>
        <w:spacing w:before="100" w:beforeAutospacing="1" w:after="100" w:afterAutospacing="1" w:line="360" w:lineRule="auto"/>
        <w:ind w:firstLine="960" w:firstLineChars="300"/>
        <w:jc w:val="left"/>
        <w:rPr>
          <w:rFonts w:hint="eastAsia" w:ascii="仿宋_GB2312" w:hAnsi="宋体" w:cs="宋体"/>
          <w:kern w:val="0"/>
          <w:szCs w:val="32"/>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jc w:val="cente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txbxContent>
              </v:textbox>
            </v:shape>
          </w:pict>
        </mc:Fallback>
      </mc:AlternateContent>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Tk2ODU1MTExYmViMzM0NDU5YzNlNWQ3MjQ0MzgifQ=="/>
  </w:docVars>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86C1B"/>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B0E41"/>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3D8"/>
    <w:rsid w:val="00493F1A"/>
    <w:rsid w:val="00494938"/>
    <w:rsid w:val="004B0CE5"/>
    <w:rsid w:val="004B30E8"/>
    <w:rsid w:val="004B381C"/>
    <w:rsid w:val="004B6189"/>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5CD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70058A"/>
    <w:rsid w:val="00705962"/>
    <w:rsid w:val="00706C23"/>
    <w:rsid w:val="007121F2"/>
    <w:rsid w:val="00717AB0"/>
    <w:rsid w:val="00720113"/>
    <w:rsid w:val="00720896"/>
    <w:rsid w:val="00720F82"/>
    <w:rsid w:val="007256B2"/>
    <w:rsid w:val="0073503A"/>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69A"/>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17C9"/>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A5203"/>
    <w:rsid w:val="00BB11DF"/>
    <w:rsid w:val="00BC03BF"/>
    <w:rsid w:val="00BC4B1E"/>
    <w:rsid w:val="00BC7CB3"/>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4E9D"/>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1BA87BF5"/>
    <w:rsid w:val="3428494C"/>
    <w:rsid w:val="41561B89"/>
    <w:rsid w:val="4DA30634"/>
    <w:rsid w:val="60791F08"/>
    <w:rsid w:val="6C9841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4"/>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964</Words>
  <Characters>5498</Characters>
  <Lines>45</Lines>
  <Paragraphs>12</Paragraphs>
  <TotalTime>2</TotalTime>
  <ScaleCrop>false</ScaleCrop>
  <LinksUpToDate>false</LinksUpToDate>
  <CharactersWithSpaces>6450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2022-11-21T06:13:10Z</cp:lastPrinted>
  <dcterms:modified xsi:type="dcterms:W3CDTF">2022-11-21T06:24:41Z</dcterms:modified>
  <cp:revision>954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BA74804462A84348B1E9C5DEC72DD2EF</vt:lpwstr>
  </property>
</Properties>
</file>