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0" w:firstLineChars="0"/>
        <w:jc w:val="center"/>
        <w:outlineLvl w:val="0"/>
        <w:rPr>
          <w:b/>
          <w:sz w:val="30"/>
          <w:szCs w:val="30"/>
        </w:rPr>
      </w:pPr>
      <w:r>
        <w:rPr>
          <w:b/>
          <w:sz w:val="30"/>
          <w:szCs w:val="30"/>
        </w:rPr>
        <w:t>租赁合同</w:t>
      </w:r>
    </w:p>
    <w:p>
      <w:pPr>
        <w:spacing w:line="360" w:lineRule="auto"/>
      </w:pPr>
    </w:p>
    <w:p>
      <w:pPr>
        <w:spacing w:line="360" w:lineRule="auto"/>
        <w:rPr>
          <w:sz w:val="21"/>
          <w:szCs w:val="21"/>
        </w:rPr>
      </w:pPr>
      <w:r>
        <w:rPr>
          <w:sz w:val="21"/>
          <w:szCs w:val="21"/>
        </w:rPr>
        <w:t>甲方</w:t>
      </w:r>
      <w:r>
        <w:rPr>
          <w:rFonts w:hint="eastAsia"/>
          <w:sz w:val="21"/>
          <w:szCs w:val="21"/>
          <w:lang w:eastAsia="zh-CN"/>
        </w:rPr>
        <w:t>（</w:t>
      </w:r>
      <w:r>
        <w:rPr>
          <w:sz w:val="21"/>
          <w:szCs w:val="21"/>
        </w:rPr>
        <w:t>出租方</w:t>
      </w:r>
      <w:r>
        <w:rPr>
          <w:rFonts w:hint="eastAsia"/>
          <w:sz w:val="21"/>
          <w:szCs w:val="21"/>
          <w:lang w:eastAsia="zh-CN"/>
        </w:rPr>
        <w:t>）</w:t>
      </w:r>
      <w:r>
        <w:rPr>
          <w:sz w:val="21"/>
          <w:szCs w:val="21"/>
        </w:rPr>
        <w:t>：</w:t>
      </w:r>
      <w:r>
        <w:rPr>
          <w:rFonts w:hint="eastAsia"/>
          <w:sz w:val="21"/>
          <w:szCs w:val="21"/>
        </w:rPr>
        <w:t>宁波市镇海区人民政府骆驼街道办事处</w:t>
      </w:r>
    </w:p>
    <w:p>
      <w:pPr>
        <w:spacing w:line="360" w:lineRule="auto"/>
        <w:jc w:val="left"/>
        <w:rPr>
          <w:sz w:val="21"/>
          <w:szCs w:val="21"/>
        </w:rPr>
      </w:pPr>
    </w:p>
    <w:p>
      <w:pPr>
        <w:spacing w:line="360" w:lineRule="auto"/>
        <w:rPr>
          <w:sz w:val="21"/>
          <w:szCs w:val="21"/>
        </w:rPr>
      </w:pPr>
      <w:r>
        <w:rPr>
          <w:sz w:val="21"/>
          <w:szCs w:val="21"/>
        </w:rPr>
        <w:t>乙方（承租方）：</w:t>
      </w:r>
    </w:p>
    <w:p>
      <w:pPr>
        <w:spacing w:line="360" w:lineRule="auto"/>
      </w:pPr>
    </w:p>
    <w:p>
      <w:pPr>
        <w:spacing w:line="360" w:lineRule="auto"/>
        <w:ind w:firstLine="420" w:firstLineChars="200"/>
      </w:pPr>
      <w:r>
        <w:t>根据《中华人民共和国</w:t>
      </w:r>
      <w:r>
        <w:rPr>
          <w:rFonts w:hint="eastAsia"/>
        </w:rPr>
        <w:t>民法典</w:t>
      </w:r>
      <w:r>
        <w:t>》</w:t>
      </w:r>
      <w:r>
        <w:rPr>
          <w:rFonts w:hint="eastAsia"/>
          <w:lang w:eastAsia="zh-CN"/>
        </w:rPr>
        <w:t>相</w:t>
      </w:r>
      <w:r>
        <w:t>关规定</w:t>
      </w:r>
      <w:r>
        <w:rPr>
          <w:rFonts w:hint="eastAsia"/>
          <w:lang w:eastAsia="zh-CN"/>
        </w:rPr>
        <w:t>及竞租公告相关条款</w:t>
      </w:r>
      <w:r>
        <w:t>，为保障甲、乙双方合法权益，经协商一致，双方就下列租赁事项达成一致意见，签订本合同。</w:t>
      </w:r>
    </w:p>
    <w:p>
      <w:pPr>
        <w:pStyle w:val="4"/>
        <w:numPr>
          <w:ilvl w:val="0"/>
          <w:numId w:val="1"/>
        </w:numPr>
        <w:tabs>
          <w:tab w:val="left" w:pos="1276"/>
        </w:tabs>
        <w:spacing w:line="360" w:lineRule="auto"/>
        <w:ind w:left="0" w:firstLine="420"/>
      </w:pPr>
      <w:r>
        <w:t>租赁房屋</w:t>
      </w:r>
      <w:r>
        <w:rPr>
          <w:rFonts w:hint="eastAsia"/>
        </w:rPr>
        <w:t>地址</w:t>
      </w:r>
      <w:r>
        <w:t>及</w:t>
      </w:r>
      <w:r>
        <w:rPr>
          <w:rFonts w:hint="eastAsia"/>
        </w:rPr>
        <w:t>面积</w:t>
      </w:r>
    </w:p>
    <w:p>
      <w:pPr>
        <w:pStyle w:val="4"/>
        <w:numPr>
          <w:ilvl w:val="0"/>
          <w:numId w:val="2"/>
        </w:numPr>
        <w:spacing w:line="360" w:lineRule="auto"/>
        <w:ind w:left="0" w:firstLine="420"/>
      </w:pPr>
      <w:r>
        <w:t>地址：</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pStyle w:val="4"/>
        <w:numPr>
          <w:ilvl w:val="0"/>
          <w:numId w:val="2"/>
        </w:numPr>
        <w:spacing w:line="360" w:lineRule="auto"/>
        <w:ind w:left="0" w:firstLine="420"/>
      </w:pPr>
      <w:r>
        <w:rPr>
          <w:rFonts w:hint="eastAsia"/>
        </w:rPr>
        <w:t>面积</w:t>
      </w:r>
      <w:r>
        <w:t>：</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pStyle w:val="4"/>
        <w:numPr>
          <w:ilvl w:val="0"/>
          <w:numId w:val="1"/>
        </w:numPr>
        <w:tabs>
          <w:tab w:val="left" w:pos="1276"/>
        </w:tabs>
        <w:spacing w:line="360" w:lineRule="auto"/>
        <w:ind w:left="0" w:firstLine="420"/>
      </w:pPr>
      <w:r>
        <w:t>租赁期限</w:t>
      </w:r>
    </w:p>
    <w:p>
      <w:pPr>
        <w:pStyle w:val="4"/>
        <w:spacing w:line="360" w:lineRule="auto"/>
      </w:pPr>
      <w:r>
        <w:t>租赁期限：</w:t>
      </w:r>
      <w:r>
        <w:rPr>
          <w:rFonts w:hint="eastAsia"/>
          <w:u w:val="single"/>
          <w:lang w:val="en-US" w:eastAsia="zh-CN"/>
        </w:rPr>
        <w:t>36</w:t>
      </w:r>
      <w:r>
        <w:t>个月（从签订租赁合同起算），从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t>至</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r>
        <w:t>止。</w:t>
      </w:r>
    </w:p>
    <w:p>
      <w:pPr>
        <w:pStyle w:val="4"/>
        <w:numPr>
          <w:ilvl w:val="0"/>
          <w:numId w:val="1"/>
        </w:numPr>
        <w:tabs>
          <w:tab w:val="left" w:pos="1276"/>
        </w:tabs>
        <w:spacing w:line="360" w:lineRule="auto"/>
        <w:ind w:left="0" w:firstLine="420"/>
      </w:pPr>
      <w:r>
        <w:t>租金及合同履约保证金的支付方式</w:t>
      </w:r>
    </w:p>
    <w:p>
      <w:pPr>
        <w:pStyle w:val="4"/>
        <w:numPr>
          <w:ilvl w:val="0"/>
          <w:numId w:val="3"/>
        </w:numPr>
        <w:spacing w:line="360" w:lineRule="auto"/>
        <w:ind w:left="0" w:firstLine="420"/>
        <w:rPr>
          <w:highlight w:val="none"/>
        </w:rPr>
      </w:pPr>
      <w:r>
        <w:rPr>
          <w:highlight w:val="none"/>
        </w:rPr>
        <w:t>租金支付原则为：</w:t>
      </w:r>
    </w:p>
    <w:p>
      <w:pPr>
        <w:pStyle w:val="4"/>
        <w:spacing w:line="360" w:lineRule="auto"/>
        <w:ind w:firstLine="422"/>
        <w:rPr>
          <w:rFonts w:hint="eastAsia"/>
          <w:highlight w:val="none"/>
        </w:rPr>
      </w:pPr>
      <w:r>
        <w:rPr>
          <w:rFonts w:hint="eastAsia"/>
          <w:b/>
          <w:highlight w:val="none"/>
        </w:rPr>
        <w:t>租金支付模式为一年一付，先付后用，租金为人民币</w:t>
      </w:r>
      <w:r>
        <w:rPr>
          <w:rFonts w:hint="eastAsia"/>
          <w:b/>
          <w:highlight w:val="none"/>
          <w:u w:val="single"/>
          <w:lang w:val="en-US" w:eastAsia="zh-CN"/>
        </w:rPr>
        <w:t xml:space="preserve">        </w:t>
      </w:r>
      <w:r>
        <w:rPr>
          <w:rFonts w:hint="eastAsia"/>
          <w:b/>
          <w:highlight w:val="none"/>
        </w:rPr>
        <w:t>元/年，按年度</w:t>
      </w:r>
      <w:r>
        <w:rPr>
          <w:b/>
          <w:highlight w:val="none"/>
        </w:rPr>
        <w:t>收取。</w:t>
      </w:r>
      <w:r>
        <w:rPr>
          <w:rFonts w:hint="eastAsia"/>
          <w:highlight w:val="none"/>
        </w:rPr>
        <w:t>第一期租金在租赁合同签订后五个工作日内缴清，以后每期租金</w:t>
      </w:r>
      <w:r>
        <w:rPr>
          <w:rFonts w:hint="eastAsia"/>
          <w:highlight w:val="none"/>
          <w:lang w:eastAsia="zh-CN"/>
        </w:rPr>
        <w:t>乙方须在每年</w:t>
      </w:r>
      <w:r>
        <w:rPr>
          <w:rFonts w:hint="eastAsia"/>
          <w:highlight w:val="none"/>
          <w:u w:val="single"/>
          <w:lang w:val="en-US" w:eastAsia="zh-CN"/>
        </w:rPr>
        <w:t xml:space="preserve">   </w:t>
      </w:r>
      <w:r>
        <w:rPr>
          <w:rFonts w:hint="eastAsia"/>
          <w:highlight w:val="none"/>
          <w:lang w:val="en-US" w:eastAsia="zh-CN"/>
        </w:rPr>
        <w:t>月</w:t>
      </w:r>
      <w:r>
        <w:rPr>
          <w:rFonts w:hint="eastAsia"/>
          <w:highlight w:val="none"/>
          <w:u w:val="single"/>
          <w:lang w:val="en-US" w:eastAsia="zh-CN"/>
        </w:rPr>
        <w:t xml:space="preserve">   </w:t>
      </w:r>
      <w:r>
        <w:rPr>
          <w:rFonts w:hint="eastAsia"/>
          <w:highlight w:val="none"/>
          <w:lang w:val="en-US" w:eastAsia="zh-CN"/>
        </w:rPr>
        <w:t>日前</w:t>
      </w:r>
      <w:r>
        <w:rPr>
          <w:rFonts w:hint="eastAsia"/>
          <w:highlight w:val="none"/>
        </w:rPr>
        <w:t>缴清，不得延迟支付。</w:t>
      </w:r>
    </w:p>
    <w:p>
      <w:pPr>
        <w:pStyle w:val="4"/>
        <w:numPr>
          <w:ilvl w:val="0"/>
          <w:numId w:val="3"/>
        </w:numPr>
        <w:spacing w:line="360" w:lineRule="auto"/>
        <w:ind w:left="0" w:firstLine="420"/>
        <w:rPr>
          <w:highlight w:val="none"/>
        </w:rPr>
      </w:pPr>
      <w:r>
        <w:rPr>
          <w:highlight w:val="none"/>
        </w:rPr>
        <w:t>合同履约保证金的支付方式</w:t>
      </w:r>
    </w:p>
    <w:p>
      <w:pPr>
        <w:pStyle w:val="4"/>
        <w:spacing w:line="360" w:lineRule="auto"/>
        <w:rPr>
          <w:rFonts w:hint="eastAsia"/>
          <w:highlight w:val="none"/>
        </w:rPr>
      </w:pPr>
      <w:r>
        <w:rPr>
          <w:rFonts w:hint="eastAsia"/>
          <w:highlight w:val="none"/>
        </w:rPr>
        <w:t>为保证合同的履行以及对承租房屋及其所属设施的合理使用，合同履约保证金的金额</w:t>
      </w:r>
      <w:r>
        <w:rPr>
          <w:rFonts w:hint="eastAsia"/>
          <w:highlight w:val="none"/>
          <w:lang w:val="en-US" w:eastAsia="zh-CN"/>
        </w:rPr>
        <w:t>计</w:t>
      </w:r>
      <w:r>
        <w:rPr>
          <w:rFonts w:hint="eastAsia"/>
          <w:highlight w:val="none"/>
        </w:rPr>
        <w:t>人民币</w:t>
      </w:r>
      <w:r>
        <w:rPr>
          <w:rFonts w:hint="eastAsia"/>
          <w:highlight w:val="none"/>
          <w:u w:val="single"/>
          <w:lang w:val="en-US" w:eastAsia="zh-CN"/>
        </w:rPr>
        <w:t xml:space="preserve">        </w:t>
      </w:r>
      <w:r>
        <w:rPr>
          <w:rFonts w:hint="eastAsia"/>
          <w:highlight w:val="none"/>
        </w:rPr>
        <w:t>元。乙方应按照本合同约定履行各项业务，否则，甲方可以从合同履约保证金中优先扣除乙方未结清费用，用来优先支付乙方应承担的违约金，支付其他乙方应承担的各项赔偿等。</w:t>
      </w:r>
    </w:p>
    <w:p>
      <w:pPr>
        <w:pStyle w:val="4"/>
        <w:spacing w:line="360" w:lineRule="auto"/>
        <w:rPr>
          <w:rFonts w:hint="eastAsia"/>
          <w:highlight w:val="none"/>
        </w:rPr>
      </w:pPr>
      <w:r>
        <w:rPr>
          <w:rFonts w:hint="eastAsia"/>
          <w:highlight w:val="none"/>
        </w:rPr>
        <w:t>合同履约保证金不计利息。待房屋验收合格交还后，扣除乙方应结清的所有费用后</w:t>
      </w:r>
      <w:r>
        <w:rPr>
          <w:rFonts w:hint="eastAsia"/>
          <w:highlight w:val="none"/>
          <w:lang w:val="en-US" w:eastAsia="zh-CN"/>
        </w:rPr>
        <w:t>30</w:t>
      </w:r>
      <w:r>
        <w:rPr>
          <w:rFonts w:hint="eastAsia"/>
          <w:highlight w:val="none"/>
        </w:rPr>
        <w:t>日内退还乙方。</w:t>
      </w:r>
    </w:p>
    <w:p>
      <w:pPr>
        <w:pStyle w:val="4"/>
        <w:numPr>
          <w:ilvl w:val="0"/>
          <w:numId w:val="3"/>
        </w:numPr>
        <w:spacing w:line="360" w:lineRule="auto"/>
        <w:ind w:left="0" w:firstLine="420"/>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甲方收款帐户</w:t>
      </w:r>
      <w:r>
        <w:rPr>
          <w:rFonts w:hint="eastAsia" w:ascii="宋体" w:hAnsi="宋体" w:eastAsia="宋体" w:cs="宋体"/>
          <w:b w:val="0"/>
          <w:bCs w:val="0"/>
          <w:color w:val="auto"/>
          <w:kern w:val="0"/>
          <w:sz w:val="21"/>
          <w:szCs w:val="21"/>
          <w:lang w:val="en-US" w:eastAsia="zh-CN"/>
        </w:rPr>
        <w:t>信息</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kern w:val="0"/>
          <w:sz w:val="21"/>
          <w:szCs w:val="21"/>
          <w:lang w:val="en-US" w:eastAsia="zh-CN"/>
        </w:rPr>
        <w:t>账户</w:t>
      </w:r>
      <w:r>
        <w:rPr>
          <w:rFonts w:hint="eastAsia" w:ascii="宋体" w:hAnsi="宋体" w:eastAsia="宋体" w:cs="宋体"/>
          <w:b/>
          <w:color w:val="auto"/>
          <w:kern w:val="0"/>
          <w:sz w:val="21"/>
          <w:szCs w:val="21"/>
        </w:rPr>
        <w:t>名称：</w:t>
      </w:r>
      <w:r>
        <w:rPr>
          <w:rFonts w:hint="eastAsia" w:ascii="宋体" w:hAnsi="宋体" w:eastAsia="宋体" w:cs="宋体"/>
          <w:b/>
          <w:color w:val="auto"/>
          <w:kern w:val="0"/>
          <w:sz w:val="21"/>
          <w:szCs w:val="21"/>
          <w:lang w:val="en-US" w:eastAsia="zh-CN"/>
        </w:rPr>
        <w:t>宁波市镇海区人民政府骆驼街道办事处</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both"/>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开户</w:t>
      </w:r>
      <w:r>
        <w:rPr>
          <w:rFonts w:hint="eastAsia" w:ascii="宋体" w:hAnsi="宋体" w:eastAsia="宋体" w:cs="宋体"/>
          <w:b/>
          <w:color w:val="auto"/>
          <w:sz w:val="21"/>
          <w:szCs w:val="21"/>
          <w:lang w:val="en-US" w:eastAsia="zh-CN"/>
        </w:rPr>
        <w:t>银行</w:t>
      </w:r>
      <w:r>
        <w:rPr>
          <w:rFonts w:hint="eastAsia" w:ascii="宋体" w:hAnsi="宋体" w:eastAsia="宋体" w:cs="宋体"/>
          <w:b/>
          <w:color w:val="auto"/>
          <w:sz w:val="21"/>
          <w:szCs w:val="21"/>
        </w:rPr>
        <w:t>：镇海农商银行骆驼</w:t>
      </w:r>
      <w:r>
        <w:rPr>
          <w:rFonts w:hint="eastAsia" w:ascii="宋体" w:hAnsi="宋体" w:eastAsia="宋体" w:cs="宋体"/>
          <w:b/>
          <w:color w:val="auto"/>
          <w:sz w:val="21"/>
          <w:szCs w:val="21"/>
          <w:lang w:val="en-US" w:eastAsia="zh-CN"/>
        </w:rPr>
        <w:t>支行</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22" w:firstLineChars="200"/>
        <w:jc w:val="both"/>
        <w:textAlignment w:val="auto"/>
        <w:rPr>
          <w:rFonts w:hint="eastAsia"/>
          <w:highlight w:val="none"/>
        </w:rPr>
      </w:pPr>
      <w:r>
        <w:rPr>
          <w:rFonts w:hint="eastAsia" w:ascii="宋体" w:hAnsi="宋体" w:eastAsia="宋体" w:cs="宋体"/>
          <w:b/>
          <w:color w:val="auto"/>
          <w:sz w:val="21"/>
          <w:szCs w:val="21"/>
          <w:lang w:val="en-US" w:eastAsia="zh-CN"/>
        </w:rPr>
        <w:t>银行</w:t>
      </w:r>
      <w:r>
        <w:rPr>
          <w:rFonts w:hint="eastAsia" w:ascii="宋体" w:hAnsi="宋体" w:eastAsia="宋体" w:cs="宋体"/>
          <w:b/>
          <w:color w:val="auto"/>
          <w:sz w:val="21"/>
          <w:szCs w:val="21"/>
        </w:rPr>
        <w:t>帐号：</w:t>
      </w:r>
      <w:r>
        <w:rPr>
          <w:rFonts w:hint="eastAsia" w:ascii="宋体" w:hAnsi="宋体" w:eastAsia="宋体" w:cs="宋体"/>
          <w:b/>
          <w:bCs/>
          <w:color w:val="auto"/>
          <w:kern w:val="0"/>
          <w:sz w:val="21"/>
          <w:szCs w:val="21"/>
          <w:lang w:eastAsia="zh-CN"/>
        </w:rPr>
        <w:t>231000003141964</w:t>
      </w:r>
    </w:p>
    <w:p>
      <w:pPr>
        <w:pStyle w:val="4"/>
        <w:numPr>
          <w:ilvl w:val="0"/>
          <w:numId w:val="1"/>
        </w:numPr>
        <w:tabs>
          <w:tab w:val="left" w:pos="1276"/>
        </w:tabs>
        <w:spacing w:line="360" w:lineRule="auto"/>
        <w:ind w:left="0" w:firstLine="420"/>
        <w:rPr>
          <w:highlight w:val="none"/>
        </w:rPr>
      </w:pPr>
      <w:r>
        <w:rPr>
          <w:highlight w:val="none"/>
        </w:rPr>
        <w:t>房屋的交付</w:t>
      </w:r>
    </w:p>
    <w:p>
      <w:pPr>
        <w:pStyle w:val="4"/>
        <w:spacing w:line="360" w:lineRule="auto"/>
        <w:rPr>
          <w:highlight w:val="none"/>
        </w:rPr>
      </w:pPr>
      <w:r>
        <w:rPr>
          <w:highlight w:val="none"/>
        </w:rPr>
        <w:t>甲方应在乙方交付第一期租金后</w:t>
      </w:r>
      <w:r>
        <w:rPr>
          <w:rFonts w:hint="eastAsia"/>
          <w:highlight w:val="none"/>
          <w:lang w:val="en-US" w:eastAsia="zh-CN"/>
        </w:rPr>
        <w:t>5</w:t>
      </w:r>
      <w:r>
        <w:rPr>
          <w:highlight w:val="none"/>
        </w:rPr>
        <w:t>日内将房屋交付给乙方使用。房屋交付双方都应参与，对屋内的装修、器物等硬件设施、附属设施有异议的，应当场提出。同时，甲方将房屋有关的</w:t>
      </w:r>
      <w:r>
        <w:rPr>
          <w:rFonts w:hint="eastAsia"/>
          <w:highlight w:val="none"/>
          <w:u w:val="single"/>
        </w:rPr>
        <w:t xml:space="preserve">  钥匙等  </w:t>
      </w:r>
      <w:r>
        <w:rPr>
          <w:highlight w:val="none"/>
        </w:rPr>
        <w:t>交由乙方</w:t>
      </w:r>
      <w:r>
        <w:rPr>
          <w:rFonts w:hint="eastAsia"/>
          <w:highlight w:val="none"/>
        </w:rPr>
        <w:t>，</w:t>
      </w:r>
      <w:r>
        <w:rPr>
          <w:b/>
          <w:highlight w:val="none"/>
        </w:rPr>
        <w:t>并将房屋原始状态</w:t>
      </w:r>
      <w:r>
        <w:rPr>
          <w:rFonts w:hint="eastAsia"/>
          <w:b/>
          <w:highlight w:val="none"/>
        </w:rPr>
        <w:t>以双方认可的照片形式存证</w:t>
      </w:r>
      <w:r>
        <w:rPr>
          <w:rFonts w:hint="eastAsia"/>
          <w:highlight w:val="none"/>
        </w:rPr>
        <w:t>。</w:t>
      </w:r>
    </w:p>
    <w:p>
      <w:pPr>
        <w:pStyle w:val="4"/>
        <w:numPr>
          <w:ilvl w:val="0"/>
          <w:numId w:val="1"/>
        </w:numPr>
        <w:tabs>
          <w:tab w:val="left" w:pos="1276"/>
        </w:tabs>
        <w:spacing w:line="360" w:lineRule="auto"/>
        <w:ind w:left="0" w:firstLine="420"/>
        <w:rPr>
          <w:highlight w:val="none"/>
        </w:rPr>
      </w:pPr>
      <w:r>
        <w:rPr>
          <w:highlight w:val="none"/>
        </w:rPr>
        <w:t>双方的权利义务</w:t>
      </w:r>
    </w:p>
    <w:p>
      <w:pPr>
        <w:pStyle w:val="4"/>
        <w:numPr>
          <w:ilvl w:val="0"/>
          <w:numId w:val="4"/>
        </w:numPr>
        <w:spacing w:line="360" w:lineRule="auto"/>
        <w:ind w:left="0" w:firstLine="420"/>
      </w:pPr>
      <w:r>
        <w:t>甲、乙双方实行本合同约定的租金标准，乙方应及时交付租金：</w:t>
      </w:r>
    </w:p>
    <w:p>
      <w:pPr>
        <w:pStyle w:val="4"/>
        <w:numPr>
          <w:ilvl w:val="0"/>
          <w:numId w:val="4"/>
        </w:numPr>
        <w:spacing w:line="360" w:lineRule="auto"/>
        <w:ind w:left="0" w:firstLine="420"/>
      </w:pPr>
      <w:r>
        <w:t>乙方在租赁期间应</w:t>
      </w:r>
      <w:r>
        <w:rPr>
          <w:rFonts w:hint="eastAsia"/>
        </w:rPr>
        <w:t>按</w:t>
      </w:r>
      <w:r>
        <w:t>规定及时缴纳水、电、气</w:t>
      </w:r>
      <w:r>
        <w:rPr>
          <w:rFonts w:hint="eastAsia"/>
          <w:lang w:eastAsia="zh-CN"/>
        </w:rPr>
        <w:t>、物业、卫生</w:t>
      </w:r>
      <w:r>
        <w:t>等各项费用，如因乙方未按时交纳前述费用造成停水停电等情形的，由乙方承担，甲方概不负责。但双方另有约定的除外。</w:t>
      </w:r>
    </w:p>
    <w:p>
      <w:pPr>
        <w:pStyle w:val="4"/>
        <w:numPr>
          <w:ilvl w:val="0"/>
          <w:numId w:val="4"/>
        </w:numPr>
        <w:spacing w:line="360" w:lineRule="auto"/>
        <w:ind w:left="0" w:firstLine="420"/>
      </w:pPr>
      <w:r>
        <w:t>租赁期间，防火、防盗、“门前五包”、综合治理及安全、保卫等工作，乙方应</w:t>
      </w:r>
      <w:r>
        <w:rPr>
          <w:rFonts w:hint="eastAsia"/>
        </w:rPr>
        <w:t>按</w:t>
      </w:r>
      <w:r>
        <w:t>甲方规定严格执行</w:t>
      </w:r>
      <w:r>
        <w:rPr>
          <w:rFonts w:hint="eastAsia"/>
        </w:rPr>
        <w:t>，如有违反，则</w:t>
      </w:r>
      <w:r>
        <w:t>承担相应责任。</w:t>
      </w:r>
    </w:p>
    <w:p>
      <w:pPr>
        <w:pStyle w:val="4"/>
        <w:numPr>
          <w:ilvl w:val="0"/>
          <w:numId w:val="4"/>
        </w:numPr>
        <w:spacing w:line="360" w:lineRule="auto"/>
        <w:ind w:left="0" w:firstLine="420"/>
      </w:pPr>
      <w:r>
        <w:t>乙方不得擅自将承租的房屋转让、转借或转租他人，不得将房屋作任何形式的抵押或者担保。</w:t>
      </w:r>
    </w:p>
    <w:p>
      <w:pPr>
        <w:pStyle w:val="4"/>
        <w:numPr>
          <w:ilvl w:val="0"/>
          <w:numId w:val="4"/>
        </w:numPr>
        <w:spacing w:line="360" w:lineRule="auto"/>
        <w:ind w:left="0" w:firstLine="420"/>
      </w:pPr>
      <w:r>
        <w:t>租赁期间房屋的管理由乙方负责，对房屋结构出现的不安全因素应及时书面向</w:t>
      </w:r>
      <w:r>
        <w:rPr>
          <w:rFonts w:hint="eastAsia"/>
        </w:rPr>
        <w:t>甲方</w:t>
      </w:r>
      <w:r>
        <w:t>报告并经甲方审核确认，并</w:t>
      </w:r>
      <w:r>
        <w:rPr>
          <w:rFonts w:hint="eastAsia"/>
        </w:rPr>
        <w:t>对甲方</w:t>
      </w:r>
      <w:r>
        <w:t>正常的房屋检查和修缮给予协助。在租赁期内，</w:t>
      </w:r>
      <w:r>
        <w:rPr>
          <w:rFonts w:hint="eastAsia"/>
        </w:rPr>
        <w:t>乙方</w:t>
      </w:r>
      <w:r>
        <w:t>出现诸如屋面漏水等严重影响正常使用的，应由</w:t>
      </w:r>
      <w:r>
        <w:rPr>
          <w:rFonts w:hint="eastAsia"/>
        </w:rPr>
        <w:t>甲方</w:t>
      </w:r>
      <w:r>
        <w:t>负责维修</w:t>
      </w:r>
      <w:r>
        <w:rPr>
          <w:rFonts w:hint="eastAsia"/>
        </w:rPr>
        <w:t>，</w:t>
      </w:r>
      <w:r>
        <w:t>甲方承担修缮费用。</w:t>
      </w:r>
      <w:r>
        <w:rPr>
          <w:rFonts w:hint="eastAsia"/>
        </w:rPr>
        <w:t>甲方</w:t>
      </w:r>
      <w:r>
        <w:t>应在收到乙方书面通知30日内对承租房开始进行修缮。如房屋经鉴定为危房或者短期内（一个月内）无法修复的，</w:t>
      </w:r>
      <w:r>
        <w:rPr>
          <w:rFonts w:hint="eastAsia"/>
        </w:rPr>
        <w:t>甲方</w:t>
      </w:r>
      <w:r>
        <w:t>应书面通知乙方停止使用房屋并经甲方审核确认，在该书面停止使用期间，甲方不再收取租金，但也不承担其他费用。</w:t>
      </w:r>
      <w:r>
        <w:rPr>
          <w:rFonts w:hint="eastAsia"/>
        </w:rPr>
        <w:t>甲方</w:t>
      </w:r>
      <w:r>
        <w:t>不承担修缮的情形：房屋出现上述情形的原因系乙方不合理使用</w:t>
      </w:r>
      <w:r>
        <w:rPr>
          <w:rFonts w:hint="eastAsia"/>
        </w:rPr>
        <w:t>，</w:t>
      </w:r>
      <w:r>
        <w:t>装修等造成的；乙方在</w:t>
      </w:r>
      <w:r>
        <w:rPr>
          <w:rFonts w:hint="eastAsia"/>
        </w:rPr>
        <w:t>甲方</w:t>
      </w:r>
      <w:r>
        <w:t>通知修缮的期限内未予以配合，经第二次通知后仍不配合的。</w:t>
      </w:r>
    </w:p>
    <w:p>
      <w:pPr>
        <w:pStyle w:val="4"/>
        <w:numPr>
          <w:ilvl w:val="0"/>
          <w:numId w:val="4"/>
        </w:numPr>
        <w:spacing w:line="360" w:lineRule="auto"/>
        <w:ind w:left="0" w:firstLine="420"/>
      </w:pPr>
      <w:r>
        <w:t>乙方应合理使用所承租的房屋及其附属设施。如因乙方使用不当以及其他原因造成损坏灭失的，乙方应立即负责修复，恢复原状，并承担其他相应的赔偿责任。如造成第三人人身、财产损失的，由乙方承担。</w:t>
      </w:r>
    </w:p>
    <w:p>
      <w:pPr>
        <w:pStyle w:val="4"/>
        <w:numPr>
          <w:ilvl w:val="0"/>
          <w:numId w:val="4"/>
        </w:numPr>
        <w:spacing w:line="360" w:lineRule="auto"/>
        <w:ind w:left="0" w:firstLine="420"/>
      </w:pPr>
      <w:r>
        <w:t>乙方不得随意</w:t>
      </w:r>
      <w:r>
        <w:rPr>
          <w:rFonts w:hint="eastAsia"/>
        </w:rPr>
        <w:t>更改</w:t>
      </w:r>
      <w:r>
        <w:t>房屋</w:t>
      </w:r>
      <w:r>
        <w:rPr>
          <w:rFonts w:hint="eastAsia"/>
        </w:rPr>
        <w:t>结构</w:t>
      </w:r>
      <w:r>
        <w:t>。如</w:t>
      </w:r>
      <w:r>
        <w:rPr>
          <w:rFonts w:hint="eastAsia"/>
        </w:rPr>
        <w:t>有需要</w:t>
      </w:r>
      <w:r>
        <w:t>，需先向甲方</w:t>
      </w:r>
      <w:r>
        <w:rPr>
          <w:rFonts w:hint="eastAsia"/>
        </w:rPr>
        <w:t>书面申请</w:t>
      </w:r>
      <w:r>
        <w:t>并征得甲方同意后方可实施。如乙方未征得甲方同意，擅自</w:t>
      </w:r>
      <w:r>
        <w:rPr>
          <w:rFonts w:hint="eastAsia"/>
        </w:rPr>
        <w:t>更改</w:t>
      </w:r>
      <w:r>
        <w:t>的，甲方</w:t>
      </w:r>
      <w:r>
        <w:rPr>
          <w:rFonts w:hint="eastAsia"/>
        </w:rPr>
        <w:t>有权</w:t>
      </w:r>
      <w:r>
        <w:t>要求恢复原状。</w:t>
      </w:r>
    </w:p>
    <w:p>
      <w:pPr>
        <w:pStyle w:val="4"/>
        <w:numPr>
          <w:ilvl w:val="0"/>
          <w:numId w:val="4"/>
        </w:numPr>
        <w:spacing w:line="360" w:lineRule="auto"/>
        <w:ind w:left="0" w:firstLine="420"/>
        <w:rPr>
          <w:rFonts w:hint="eastAsia" w:asciiTheme="minorEastAsia" w:hAnsiTheme="minorEastAsia" w:eastAsiaTheme="minorEastAsia" w:cstheme="minorEastAsia"/>
          <w:b w:val="0"/>
          <w:bCs w:val="0"/>
          <w:color w:val="auto"/>
          <w:kern w:val="0"/>
          <w:sz w:val="21"/>
          <w:szCs w:val="21"/>
          <w:highlight w:val="none"/>
        </w:rPr>
      </w:pPr>
      <w:r>
        <w:t>房屋租赁期内，因国家、政府建设需要拆迁，本合同须提前终止时，乙方应在甲方</w:t>
      </w:r>
      <w:r>
        <w:rPr>
          <w:highlight w:val="none"/>
        </w:rPr>
        <w:t>通知的期限内，无条件腾空房屋交还给甲方，不得以任何理由延迟腾空期限，否则按违约处理，甲方不退还履约保证金。合同期内</w:t>
      </w:r>
      <w:r>
        <w:rPr>
          <w:rFonts w:hint="eastAsia"/>
          <w:highlight w:val="none"/>
        </w:rPr>
        <w:t>，</w:t>
      </w:r>
      <w:r>
        <w:rPr>
          <w:highlight w:val="none"/>
        </w:rPr>
        <w:t>装修费用则按照第三方评估由征地方赔偿</w:t>
      </w:r>
      <w:r>
        <w:rPr>
          <w:rFonts w:hint="eastAsia"/>
          <w:highlight w:val="none"/>
        </w:rPr>
        <w:t>。</w:t>
      </w:r>
      <w:r>
        <w:rPr>
          <w:highlight w:val="none"/>
        </w:rPr>
        <w:t>对于租金可按日计算。对此</w:t>
      </w:r>
      <w:r>
        <w:rPr>
          <w:color w:val="auto"/>
          <w:highlight w:val="none"/>
        </w:rPr>
        <w:t>情形，甲方不承担违约责任</w:t>
      </w:r>
      <w:r>
        <w:rPr>
          <w:rFonts w:hint="eastAsia"/>
          <w:color w:val="auto"/>
          <w:highlight w:val="none"/>
        </w:rPr>
        <w:t>也</w:t>
      </w:r>
      <w:r>
        <w:rPr>
          <w:color w:val="auto"/>
          <w:highlight w:val="none"/>
        </w:rPr>
        <w:t>不</w:t>
      </w:r>
      <w:r>
        <w:rPr>
          <w:rFonts w:hint="eastAsia"/>
          <w:color w:val="auto"/>
          <w:highlight w:val="none"/>
        </w:rPr>
        <w:t>承担</w:t>
      </w:r>
      <w:r>
        <w:rPr>
          <w:color w:val="auto"/>
          <w:highlight w:val="none"/>
        </w:rPr>
        <w:t>乙方经营损失，不负责另行解决乙方的房屋租赁问题。</w:t>
      </w:r>
      <w:r>
        <w:rPr>
          <w:rFonts w:hint="eastAsia"/>
          <w:color w:val="auto"/>
          <w:highlight w:val="none"/>
        </w:rPr>
        <w:t>合同期满，乙方不可拆除的装修归甲方所有，且甲方不承担任何补偿。</w:t>
      </w:r>
    </w:p>
    <w:p>
      <w:pPr>
        <w:pStyle w:val="4"/>
        <w:numPr>
          <w:ilvl w:val="0"/>
          <w:numId w:val="4"/>
        </w:numPr>
        <w:spacing w:line="360" w:lineRule="auto"/>
        <w:ind w:left="0" w:firstLine="420"/>
        <w:rPr>
          <w:rFonts w:hint="eastAsia" w:asciiTheme="minorEastAsia" w:hAnsiTheme="minorEastAsia" w:eastAsiaTheme="minorEastAsia" w:cstheme="minorEastAsia"/>
          <w:b w:val="0"/>
          <w:bCs w:val="0"/>
          <w:color w:val="auto"/>
          <w:kern w:val="0"/>
          <w:sz w:val="21"/>
          <w:szCs w:val="21"/>
          <w:highlight w:val="none"/>
        </w:rPr>
      </w:pPr>
      <w:r>
        <w:rPr>
          <w:rFonts w:hint="eastAsia" w:asciiTheme="minorEastAsia" w:hAnsiTheme="minorEastAsia" w:eastAsiaTheme="minorEastAsia" w:cstheme="minorEastAsia"/>
          <w:b w:val="0"/>
          <w:bCs w:val="0"/>
          <w:color w:val="auto"/>
          <w:kern w:val="0"/>
          <w:sz w:val="21"/>
          <w:szCs w:val="21"/>
          <w:highlight w:val="none"/>
        </w:rPr>
        <w:t>乙方对所承租的房屋在装修和经营活动时必须符合规划、工商、城管、消防、环保等相关职能部门的限制和要求。统一外立面装修，装修方案需提前报备甲方，得到甲方书面认可。</w:t>
      </w:r>
    </w:p>
    <w:p>
      <w:pPr>
        <w:pStyle w:val="4"/>
        <w:numPr>
          <w:ilvl w:val="0"/>
          <w:numId w:val="1"/>
        </w:numPr>
        <w:tabs>
          <w:tab w:val="left" w:pos="1276"/>
        </w:tabs>
        <w:spacing w:line="360" w:lineRule="auto"/>
        <w:ind w:left="0" w:firstLine="420"/>
        <w:rPr>
          <w:color w:val="auto"/>
          <w:highlight w:val="none"/>
        </w:rPr>
      </w:pPr>
      <w:r>
        <w:rPr>
          <w:color w:val="auto"/>
          <w:highlight w:val="none"/>
        </w:rPr>
        <w:t>合同的</w:t>
      </w:r>
      <w:r>
        <w:rPr>
          <w:rFonts w:hint="eastAsia"/>
          <w:color w:val="auto"/>
          <w:highlight w:val="none"/>
          <w:lang w:eastAsia="zh-CN"/>
        </w:rPr>
        <w:t>解除</w:t>
      </w:r>
      <w:r>
        <w:rPr>
          <w:color w:val="auto"/>
          <w:highlight w:val="none"/>
        </w:rPr>
        <w:t>与终止</w:t>
      </w:r>
    </w:p>
    <w:p>
      <w:pPr>
        <w:pStyle w:val="4"/>
        <w:numPr>
          <w:ilvl w:val="0"/>
          <w:numId w:val="5"/>
        </w:numPr>
        <w:spacing w:line="360" w:lineRule="auto"/>
        <w:ind w:left="0" w:firstLine="420"/>
        <w:rPr>
          <w:highlight w:val="none"/>
        </w:rPr>
      </w:pPr>
      <w:r>
        <w:rPr>
          <w:color w:val="auto"/>
          <w:highlight w:val="none"/>
        </w:rPr>
        <w:t>双方可以协商终止合同</w:t>
      </w:r>
      <w:r>
        <w:rPr>
          <w:rFonts w:hint="eastAsia"/>
          <w:color w:val="auto"/>
          <w:highlight w:val="none"/>
        </w:rPr>
        <w:t>，甲方与乙方结算完各类未尽费用后退回</w:t>
      </w:r>
      <w:r>
        <w:rPr>
          <w:rFonts w:hint="eastAsia"/>
          <w:highlight w:val="none"/>
        </w:rPr>
        <w:t>结余的</w:t>
      </w:r>
      <w:r>
        <w:rPr>
          <w:highlight w:val="none"/>
        </w:rPr>
        <w:t>履约保证金。</w:t>
      </w:r>
    </w:p>
    <w:p>
      <w:pPr>
        <w:pStyle w:val="4"/>
        <w:numPr>
          <w:ilvl w:val="0"/>
          <w:numId w:val="5"/>
        </w:numPr>
        <w:spacing w:line="360" w:lineRule="auto"/>
        <w:ind w:left="0" w:firstLine="420"/>
      </w:pPr>
      <w:r>
        <w:rPr>
          <w:highlight w:val="none"/>
        </w:rPr>
        <w:t>房屋租赁期内，乙方有下列行为之一的</w:t>
      </w:r>
      <w:r>
        <w:t>，甲方有权解除合同，收回出租房屋</w:t>
      </w:r>
      <w:r>
        <w:rPr>
          <w:rFonts w:hint="eastAsia"/>
        </w:rPr>
        <w:t>。</w:t>
      </w:r>
    </w:p>
    <w:p>
      <w:pPr>
        <w:pStyle w:val="4"/>
        <w:numPr>
          <w:ilvl w:val="0"/>
          <w:numId w:val="6"/>
        </w:numPr>
        <w:spacing w:line="360" w:lineRule="auto"/>
        <w:ind w:left="0" w:firstLine="420"/>
      </w:pPr>
      <w:r>
        <w:t>未经甲方书面同意，擅自转租、转让、转借他人，或将房屋做任何形式的</w:t>
      </w:r>
      <w:r>
        <w:rPr>
          <w:rFonts w:hint="eastAsia"/>
        </w:rPr>
        <w:t>抵押</w:t>
      </w:r>
      <w:r>
        <w:t>或者担保；</w:t>
      </w:r>
    </w:p>
    <w:p>
      <w:pPr>
        <w:pStyle w:val="4"/>
        <w:numPr>
          <w:ilvl w:val="0"/>
          <w:numId w:val="6"/>
        </w:numPr>
        <w:spacing w:line="360" w:lineRule="auto"/>
        <w:ind w:left="0" w:firstLine="420"/>
        <w:rPr>
          <w:color w:val="000000"/>
        </w:rPr>
      </w:pPr>
      <w:r>
        <w:rPr>
          <w:color w:val="000000"/>
        </w:rPr>
        <w:t>擅自拆改房屋结构</w:t>
      </w:r>
      <w:r>
        <w:rPr>
          <w:rFonts w:hint="eastAsia"/>
          <w:color w:val="000000"/>
        </w:rPr>
        <w:t>经</w:t>
      </w:r>
      <w:r>
        <w:rPr>
          <w:color w:val="000000"/>
        </w:rPr>
        <w:t>责令后拒绝</w:t>
      </w:r>
      <w:r>
        <w:rPr>
          <w:rFonts w:hint="eastAsia"/>
          <w:color w:val="000000"/>
        </w:rPr>
        <w:t>恢复</w:t>
      </w:r>
      <w:r>
        <w:rPr>
          <w:color w:val="000000"/>
        </w:rPr>
        <w:t>的</w:t>
      </w:r>
      <w:r>
        <w:rPr>
          <w:rFonts w:hint="eastAsia"/>
          <w:color w:val="000000"/>
        </w:rPr>
        <w:t>或</w:t>
      </w:r>
      <w:r>
        <w:rPr>
          <w:color w:val="000000"/>
        </w:rPr>
        <w:t>改变用途的；</w:t>
      </w:r>
    </w:p>
    <w:p>
      <w:pPr>
        <w:pStyle w:val="4"/>
        <w:numPr>
          <w:ilvl w:val="0"/>
          <w:numId w:val="6"/>
        </w:numPr>
        <w:spacing w:line="360" w:lineRule="auto"/>
        <w:ind w:left="0" w:firstLine="420"/>
        <w:rPr>
          <w:color w:val="000000"/>
        </w:rPr>
      </w:pPr>
      <w:r>
        <w:rPr>
          <w:color w:val="000000"/>
        </w:rPr>
        <w:t>损坏承租房屋，在甲方提出的合理期限内未修复的；</w:t>
      </w:r>
    </w:p>
    <w:p>
      <w:pPr>
        <w:pStyle w:val="4"/>
        <w:numPr>
          <w:ilvl w:val="0"/>
          <w:numId w:val="6"/>
        </w:numPr>
        <w:spacing w:line="360" w:lineRule="auto"/>
        <w:ind w:left="0" w:firstLine="420"/>
        <w:rPr>
          <w:rFonts w:hint="eastAsia" w:asciiTheme="minorEastAsia" w:hAnsiTheme="minorEastAsia" w:eastAsiaTheme="minorEastAsia" w:cstheme="minorEastAsia"/>
          <w:b w:val="0"/>
          <w:bCs w:val="0"/>
          <w:color w:val="000000"/>
          <w:kern w:val="0"/>
          <w:sz w:val="21"/>
          <w:szCs w:val="21"/>
          <w:highlight w:val="none"/>
        </w:rPr>
      </w:pPr>
      <w:r>
        <w:rPr>
          <w:color w:val="000000"/>
        </w:rPr>
        <w:t>利用承租房屋存放危险物品，或进行违法活动的，或因违规经营受到</w:t>
      </w:r>
      <w:r>
        <w:rPr>
          <w:rFonts w:hint="eastAsia"/>
          <w:color w:val="000000"/>
          <w:lang w:val="en-US" w:eastAsia="zh-CN"/>
        </w:rPr>
        <w:t>行政机关</w:t>
      </w:r>
      <w:r>
        <w:rPr>
          <w:color w:val="000000"/>
          <w:highlight w:val="none"/>
        </w:rPr>
        <w:t>处罚后拒不改正的；</w:t>
      </w:r>
    </w:p>
    <w:p>
      <w:pPr>
        <w:pStyle w:val="4"/>
        <w:numPr>
          <w:ilvl w:val="0"/>
          <w:numId w:val="6"/>
        </w:numPr>
        <w:spacing w:line="360" w:lineRule="auto"/>
        <w:ind w:left="0" w:firstLine="420"/>
        <w:rPr>
          <w:color w:val="000000"/>
          <w:highlight w:val="none"/>
        </w:rPr>
      </w:pPr>
      <w:r>
        <w:rPr>
          <w:rFonts w:hint="eastAsia"/>
          <w:highlight w:val="none"/>
        </w:rPr>
        <w:t>开设产生油烟、噪音、油污、废气等较严重影响居民生活的店铺以及日常经营脏乱差影响小区环境的店</w:t>
      </w:r>
      <w:r>
        <w:rPr>
          <w:rFonts w:hint="eastAsia"/>
          <w:color w:val="000000"/>
          <w:highlight w:val="none"/>
        </w:rPr>
        <w:t>铺，如铝合金加工、产生油烟的餐饮、机械加工、车辆维修、活禽宰杀、占道使用等。租赁期间改变经营范围，同样受此限制。</w:t>
      </w:r>
    </w:p>
    <w:p>
      <w:pPr>
        <w:pStyle w:val="4"/>
        <w:numPr>
          <w:ilvl w:val="0"/>
          <w:numId w:val="6"/>
        </w:numPr>
        <w:spacing w:line="360" w:lineRule="auto"/>
        <w:ind w:left="0" w:firstLine="420"/>
        <w:rPr>
          <w:color w:val="000000"/>
          <w:highlight w:val="none"/>
        </w:rPr>
      </w:pPr>
      <w:r>
        <w:rPr>
          <w:rFonts w:hint="eastAsia"/>
          <w:color w:val="000000"/>
          <w:highlight w:val="none"/>
        </w:rPr>
        <w:t>严格落实相关责任，按标准装修，如发生食品安全、环保保护、质量投诉、消防隐患（二合一、三合一）等违法违规情况，不配合社区工作</w:t>
      </w:r>
      <w:r>
        <w:rPr>
          <w:rFonts w:hint="eastAsia"/>
          <w:color w:val="000000"/>
          <w:highlight w:val="none"/>
          <w:lang w:val="en-US" w:eastAsia="zh-CN"/>
        </w:rPr>
        <w:t>造成重大影响的</w:t>
      </w:r>
      <w:r>
        <w:rPr>
          <w:rFonts w:hint="eastAsia"/>
          <w:color w:val="000000"/>
          <w:highlight w:val="none"/>
        </w:rPr>
        <w:t>。</w:t>
      </w:r>
    </w:p>
    <w:p>
      <w:pPr>
        <w:pStyle w:val="4"/>
        <w:numPr>
          <w:ilvl w:val="0"/>
          <w:numId w:val="6"/>
        </w:numPr>
        <w:spacing w:line="360" w:lineRule="auto"/>
        <w:ind w:left="0" w:firstLine="420"/>
        <w:rPr>
          <w:color w:val="000000"/>
        </w:rPr>
      </w:pPr>
      <w:r>
        <w:rPr>
          <w:color w:val="000000"/>
        </w:rPr>
        <w:t>逾期未交纳租金或者其他约定应当由乙方交纳的各项费用的</w:t>
      </w:r>
      <w:r>
        <w:rPr>
          <w:rFonts w:hint="eastAsia"/>
          <w:color w:val="000000"/>
          <w:lang w:eastAsia="zh-CN"/>
        </w:rPr>
        <w:t>，</w:t>
      </w:r>
      <w:r>
        <w:rPr>
          <w:rFonts w:hint="eastAsia"/>
          <w:color w:val="000000"/>
          <w:lang w:val="en-US" w:eastAsia="zh-CN"/>
        </w:rPr>
        <w:t>经催告拒不改正的</w:t>
      </w:r>
      <w:r>
        <w:rPr>
          <w:rFonts w:hint="eastAsia"/>
          <w:color w:val="000000"/>
        </w:rPr>
        <w:t>。</w:t>
      </w:r>
    </w:p>
    <w:p>
      <w:pPr>
        <w:pStyle w:val="4"/>
        <w:numPr>
          <w:ilvl w:val="0"/>
          <w:numId w:val="5"/>
        </w:numPr>
        <w:spacing w:line="360" w:lineRule="auto"/>
        <w:ind w:left="0" w:firstLine="420"/>
      </w:pPr>
      <w:r>
        <w:t>租赁期满合同自然终止。</w:t>
      </w:r>
    </w:p>
    <w:p>
      <w:pPr>
        <w:pStyle w:val="4"/>
        <w:numPr>
          <w:ilvl w:val="0"/>
          <w:numId w:val="1"/>
        </w:numPr>
        <w:tabs>
          <w:tab w:val="left" w:pos="1276"/>
        </w:tabs>
        <w:spacing w:line="360" w:lineRule="auto"/>
        <w:ind w:left="0" w:firstLine="420"/>
      </w:pPr>
      <w:r>
        <w:t>房屋的验收、返还</w:t>
      </w:r>
    </w:p>
    <w:p>
      <w:pPr>
        <w:pStyle w:val="4"/>
        <w:numPr>
          <w:ilvl w:val="0"/>
          <w:numId w:val="7"/>
        </w:numPr>
        <w:spacing w:line="360" w:lineRule="auto"/>
        <w:ind w:left="0" w:firstLine="420"/>
      </w:pPr>
      <w:r>
        <w:t>房屋</w:t>
      </w:r>
      <w:r>
        <w:rPr>
          <w:rFonts w:hint="eastAsia"/>
        </w:rPr>
        <w:t>返还</w:t>
      </w:r>
      <w:r>
        <w:t>验收时</w:t>
      </w:r>
      <w:r>
        <w:rPr>
          <w:rFonts w:hint="eastAsia"/>
        </w:rPr>
        <w:t>双方</w:t>
      </w:r>
      <w:r>
        <w:t>共同参与</w:t>
      </w:r>
      <w:r>
        <w:rPr>
          <w:rFonts w:hint="eastAsia"/>
        </w:rPr>
        <w:t>，</w:t>
      </w:r>
      <w:r>
        <w:t>乙方</w:t>
      </w:r>
      <w:r>
        <w:rPr>
          <w:rFonts w:hint="eastAsia"/>
        </w:rPr>
        <w:t>应</w:t>
      </w:r>
      <w:r>
        <w:t>将</w:t>
      </w:r>
      <w:r>
        <w:rPr>
          <w:rFonts w:hint="eastAsia"/>
        </w:rPr>
        <w:t>与</w:t>
      </w:r>
      <w:r>
        <w:t>房屋有关的</w:t>
      </w:r>
      <w:r>
        <w:rPr>
          <w:rFonts w:hint="eastAsia"/>
          <w:u w:val="single"/>
        </w:rPr>
        <w:t xml:space="preserve">  钥匙</w:t>
      </w:r>
      <w:r>
        <w:rPr>
          <w:u w:val="single"/>
        </w:rPr>
        <w:t>等</w:t>
      </w:r>
      <w:r>
        <w:rPr>
          <w:rFonts w:hint="eastAsia"/>
          <w:u w:val="single"/>
        </w:rPr>
        <w:t xml:space="preserve">  </w:t>
      </w:r>
      <w:r>
        <w:t>还给甲方。</w:t>
      </w:r>
      <w:r>
        <w:rPr>
          <w:rFonts w:hint="eastAsia"/>
        </w:rPr>
        <w:t>返还验房</w:t>
      </w:r>
      <w:r>
        <w:t>标准</w:t>
      </w:r>
      <w:r>
        <w:rPr>
          <w:rFonts w:hint="eastAsia"/>
        </w:rPr>
        <w:t>为</w:t>
      </w:r>
      <w:r>
        <w:rPr>
          <w:rFonts w:hint="eastAsia"/>
          <w:u w:val="single"/>
        </w:rPr>
        <w:t xml:space="preserve">  </w:t>
      </w:r>
      <w:r>
        <w:rPr>
          <w:u w:val="single"/>
        </w:rPr>
        <w:t>原承租前的</w:t>
      </w:r>
      <w:r>
        <w:rPr>
          <w:rFonts w:hint="eastAsia"/>
          <w:u w:val="single"/>
        </w:rPr>
        <w:t>以</w:t>
      </w:r>
      <w:r>
        <w:rPr>
          <w:u w:val="single"/>
        </w:rPr>
        <w:t>照片形式存证</w:t>
      </w:r>
      <w:r>
        <w:rPr>
          <w:rFonts w:hint="eastAsia"/>
          <w:u w:val="single"/>
        </w:rPr>
        <w:t>的</w:t>
      </w:r>
      <w:r>
        <w:rPr>
          <w:u w:val="single"/>
        </w:rPr>
        <w:t>房屋</w:t>
      </w:r>
      <w:r>
        <w:rPr>
          <w:rFonts w:hint="eastAsia"/>
          <w:u w:val="single"/>
        </w:rPr>
        <w:t xml:space="preserve">状态  </w:t>
      </w:r>
      <w:r>
        <w:t>。乙方的所有归还手续必须在合同到期后5日内履行完毕。</w:t>
      </w:r>
    </w:p>
    <w:p>
      <w:pPr>
        <w:pStyle w:val="4"/>
        <w:numPr>
          <w:ilvl w:val="0"/>
          <w:numId w:val="1"/>
        </w:numPr>
        <w:tabs>
          <w:tab w:val="left" w:pos="1276"/>
        </w:tabs>
        <w:spacing w:line="360" w:lineRule="auto"/>
        <w:ind w:left="0" w:firstLine="420"/>
      </w:pPr>
      <w:r>
        <w:t>甲方违约责任</w:t>
      </w:r>
    </w:p>
    <w:p>
      <w:pPr>
        <w:pStyle w:val="4"/>
        <w:numPr>
          <w:ilvl w:val="0"/>
          <w:numId w:val="8"/>
        </w:numPr>
        <w:spacing w:line="360" w:lineRule="auto"/>
        <w:ind w:left="0" w:firstLine="420"/>
      </w:pPr>
      <w:r>
        <w:rPr>
          <w:rFonts w:hint="eastAsia"/>
        </w:rPr>
        <w:t>甲方</w:t>
      </w:r>
      <w:r>
        <w:t>无正当理由违反本合同约定提前收回房屋的，应向乙方支付</w:t>
      </w:r>
      <w:r>
        <w:rPr>
          <w:rFonts w:hint="eastAsia"/>
          <w:u w:val="single"/>
        </w:rPr>
        <w:t xml:space="preserve">  相当</w:t>
      </w:r>
      <w:r>
        <w:rPr>
          <w:u w:val="single"/>
        </w:rPr>
        <w:t>于承租用房3</w:t>
      </w:r>
      <w:r>
        <w:rPr>
          <w:rFonts w:hint="eastAsia"/>
          <w:u w:val="single"/>
        </w:rPr>
        <w:t>个月</w:t>
      </w:r>
      <w:r>
        <w:rPr>
          <w:u w:val="single"/>
        </w:rPr>
        <w:t>租金</w:t>
      </w:r>
      <w:r>
        <w:rPr>
          <w:rFonts w:hint="eastAsia"/>
          <w:u w:val="single"/>
        </w:rPr>
        <w:t xml:space="preserve">  </w:t>
      </w:r>
      <w:r>
        <w:rPr>
          <w:rFonts w:hint="eastAsia"/>
        </w:rPr>
        <w:t>的</w:t>
      </w:r>
      <w:r>
        <w:t>违约金</w:t>
      </w:r>
      <w:r>
        <w:rPr>
          <w:rFonts w:hint="eastAsia"/>
        </w:rPr>
        <w:t>。</w:t>
      </w:r>
      <w:r>
        <w:t>租金按实际使用收取。</w:t>
      </w:r>
    </w:p>
    <w:p>
      <w:pPr>
        <w:pStyle w:val="4"/>
        <w:numPr>
          <w:ilvl w:val="0"/>
          <w:numId w:val="1"/>
        </w:numPr>
        <w:tabs>
          <w:tab w:val="left" w:pos="1276"/>
        </w:tabs>
        <w:spacing w:line="360" w:lineRule="auto"/>
        <w:ind w:left="0" w:firstLine="420"/>
      </w:pPr>
      <w:r>
        <w:t>乙方违约责任</w:t>
      </w:r>
    </w:p>
    <w:p>
      <w:pPr>
        <w:pStyle w:val="4"/>
        <w:numPr>
          <w:ilvl w:val="0"/>
          <w:numId w:val="9"/>
        </w:numPr>
        <w:spacing w:line="360" w:lineRule="auto"/>
        <w:ind w:left="0" w:firstLine="420"/>
      </w:pPr>
      <w:r>
        <w:t>租赁期间，乙方有本合同第六条第</w:t>
      </w:r>
      <w:r>
        <w:rPr>
          <w:rFonts w:hint="eastAsia"/>
          <w:lang w:val="en-US" w:eastAsia="zh-CN"/>
        </w:rPr>
        <w:t>2</w:t>
      </w:r>
      <w:r>
        <w:t>项行为之一的，甲方有权解除合同，收回该房屋。乙方应向甲方支付</w:t>
      </w:r>
      <w:r>
        <w:rPr>
          <w:rFonts w:hint="eastAsia"/>
          <w:u w:val="single"/>
        </w:rPr>
        <w:t xml:space="preserve">  相当</w:t>
      </w:r>
      <w:r>
        <w:rPr>
          <w:u w:val="single"/>
        </w:rPr>
        <w:t>于承租用房6</w:t>
      </w:r>
      <w:r>
        <w:rPr>
          <w:rFonts w:hint="eastAsia"/>
          <w:u w:val="single"/>
        </w:rPr>
        <w:t>个月</w:t>
      </w:r>
      <w:r>
        <w:rPr>
          <w:u w:val="single"/>
        </w:rPr>
        <w:t>租金</w:t>
      </w:r>
      <w:r>
        <w:rPr>
          <w:rFonts w:hint="eastAsia"/>
          <w:u w:val="single"/>
        </w:rPr>
        <w:t xml:space="preserve">  </w:t>
      </w:r>
      <w:r>
        <w:rPr>
          <w:rFonts w:hint="eastAsia"/>
        </w:rPr>
        <w:t>的</w:t>
      </w:r>
      <w:r>
        <w:t>违约金。租金按实际使用收取。</w:t>
      </w:r>
    </w:p>
    <w:p>
      <w:pPr>
        <w:pStyle w:val="4"/>
        <w:numPr>
          <w:ilvl w:val="0"/>
          <w:numId w:val="9"/>
        </w:numPr>
        <w:spacing w:line="360" w:lineRule="auto"/>
        <w:ind w:left="0" w:firstLine="420"/>
      </w:pPr>
      <w:r>
        <w:t>在租赁期间，乙方未经甲方书面同意，中途擅自退租的，乙方应向甲方支付</w:t>
      </w:r>
      <w:r>
        <w:rPr>
          <w:rFonts w:hint="eastAsia"/>
          <w:u w:val="single"/>
        </w:rPr>
        <w:t xml:space="preserve">  相当</w:t>
      </w:r>
      <w:r>
        <w:rPr>
          <w:u w:val="single"/>
        </w:rPr>
        <w:t>于承租用房3</w:t>
      </w:r>
      <w:r>
        <w:rPr>
          <w:rFonts w:hint="eastAsia"/>
          <w:u w:val="single"/>
        </w:rPr>
        <w:t>个月</w:t>
      </w:r>
      <w:r>
        <w:rPr>
          <w:u w:val="single"/>
        </w:rPr>
        <w:t>租金</w:t>
      </w:r>
      <w:r>
        <w:rPr>
          <w:rFonts w:hint="eastAsia"/>
          <w:u w:val="single"/>
        </w:rPr>
        <w:t xml:space="preserve">  </w:t>
      </w:r>
      <w:r>
        <w:t>的违约金。已收取的租金不予退还。</w:t>
      </w:r>
    </w:p>
    <w:p>
      <w:pPr>
        <w:pStyle w:val="4"/>
        <w:numPr>
          <w:ilvl w:val="0"/>
          <w:numId w:val="9"/>
        </w:numPr>
        <w:spacing w:line="360" w:lineRule="auto"/>
        <w:ind w:left="0" w:firstLine="420"/>
        <w:rPr>
          <w:highlight w:val="none"/>
        </w:rPr>
      </w:pPr>
      <w:r>
        <w:t>在租赁期或者租赁期满，乙方违反本合同第五条第</w:t>
      </w:r>
      <w:r>
        <w:rPr>
          <w:rFonts w:hint="eastAsia"/>
          <w:lang w:val="en-US" w:eastAsia="zh-CN"/>
        </w:rPr>
        <w:t>7</w:t>
      </w:r>
      <w:r>
        <w:t>规的规定，</w:t>
      </w:r>
      <w:r>
        <w:rPr>
          <w:rFonts w:hint="eastAsia"/>
        </w:rPr>
        <w:t>除</w:t>
      </w:r>
      <w:r>
        <w:t>责令</w:t>
      </w:r>
      <w:r>
        <w:rPr>
          <w:rFonts w:hint="eastAsia"/>
        </w:rPr>
        <w:t>乙方</w:t>
      </w:r>
      <w:r>
        <w:t>恢复原状外，</w:t>
      </w:r>
      <w:r>
        <w:rPr>
          <w:highlight w:val="none"/>
        </w:rPr>
        <w:t>乙方应向甲方支付</w:t>
      </w:r>
      <w:r>
        <w:rPr>
          <w:rFonts w:hint="eastAsia"/>
          <w:highlight w:val="none"/>
          <w:u w:val="single"/>
        </w:rPr>
        <w:t xml:space="preserve">  相当</w:t>
      </w:r>
      <w:r>
        <w:rPr>
          <w:highlight w:val="none"/>
          <w:u w:val="single"/>
        </w:rPr>
        <w:t>于承租用房1</w:t>
      </w:r>
      <w:r>
        <w:rPr>
          <w:rFonts w:hint="eastAsia"/>
          <w:highlight w:val="none"/>
          <w:u w:val="single"/>
        </w:rPr>
        <w:t>个月</w:t>
      </w:r>
      <w:r>
        <w:rPr>
          <w:highlight w:val="none"/>
          <w:u w:val="single"/>
        </w:rPr>
        <w:t>租金</w:t>
      </w:r>
      <w:r>
        <w:rPr>
          <w:rFonts w:hint="eastAsia"/>
          <w:highlight w:val="none"/>
          <w:u w:val="single"/>
        </w:rPr>
        <w:t xml:space="preserve">  </w:t>
      </w:r>
      <w:r>
        <w:rPr>
          <w:rFonts w:hint="eastAsia"/>
          <w:highlight w:val="none"/>
        </w:rPr>
        <w:t>的</w:t>
      </w:r>
      <w:r>
        <w:rPr>
          <w:highlight w:val="none"/>
        </w:rPr>
        <w:t>违约金。</w:t>
      </w:r>
    </w:p>
    <w:p>
      <w:pPr>
        <w:pStyle w:val="4"/>
        <w:numPr>
          <w:ilvl w:val="0"/>
          <w:numId w:val="9"/>
        </w:numPr>
        <w:spacing w:line="360" w:lineRule="auto"/>
        <w:ind w:left="0" w:firstLine="420"/>
      </w:pPr>
      <w:r>
        <w:t>租赁期满，乙方逾期归还房屋的，则每逾期一日应向甲方支付原日租金</w:t>
      </w:r>
      <w:r>
        <w:rPr>
          <w:rFonts w:hint="eastAsia"/>
          <w:u w:val="single"/>
        </w:rPr>
        <w:t xml:space="preserve">  双  </w:t>
      </w:r>
      <w:r>
        <w:rPr>
          <w:rFonts w:hint="eastAsia"/>
        </w:rPr>
        <w:t>倍</w:t>
      </w:r>
      <w:r>
        <w:t>的租金，并向甲方支付</w:t>
      </w:r>
      <w:r>
        <w:rPr>
          <w:rFonts w:hint="eastAsia"/>
          <w:u w:val="single"/>
        </w:rPr>
        <w:t xml:space="preserve">  相当</w:t>
      </w:r>
      <w:r>
        <w:rPr>
          <w:u w:val="single"/>
        </w:rPr>
        <w:t>于承租用房3</w:t>
      </w:r>
      <w:r>
        <w:rPr>
          <w:rFonts w:hint="eastAsia"/>
          <w:u w:val="single"/>
        </w:rPr>
        <w:t>个月</w:t>
      </w:r>
      <w:r>
        <w:rPr>
          <w:u w:val="single"/>
        </w:rPr>
        <w:t>租金</w:t>
      </w:r>
      <w:r>
        <w:rPr>
          <w:rFonts w:hint="eastAsia"/>
          <w:u w:val="single"/>
        </w:rPr>
        <w:t xml:space="preserve">  </w:t>
      </w:r>
      <w:r>
        <w:rPr>
          <w:rFonts w:hint="eastAsia"/>
        </w:rPr>
        <w:t>的</w:t>
      </w:r>
      <w:r>
        <w:t>违约金。</w:t>
      </w:r>
    </w:p>
    <w:p>
      <w:pPr>
        <w:pStyle w:val="4"/>
        <w:numPr>
          <w:ilvl w:val="0"/>
          <w:numId w:val="1"/>
        </w:numPr>
        <w:tabs>
          <w:tab w:val="left" w:pos="1276"/>
        </w:tabs>
        <w:spacing w:line="360" w:lineRule="auto"/>
        <w:ind w:left="0" w:firstLine="420"/>
      </w:pPr>
      <w:r>
        <w:t>免责条件</w:t>
      </w:r>
    </w:p>
    <w:p>
      <w:pPr>
        <w:pStyle w:val="4"/>
        <w:numPr>
          <w:ilvl w:val="0"/>
          <w:numId w:val="10"/>
        </w:numPr>
        <w:spacing w:line="360" w:lineRule="auto"/>
        <w:ind w:left="0" w:firstLine="420"/>
      </w:pPr>
      <w:r>
        <w:t>因不可抗力原因致使本合同不能继续履行或造成的损失，甲、乙双方互不承担责任。</w:t>
      </w:r>
    </w:p>
    <w:p>
      <w:pPr>
        <w:pStyle w:val="4"/>
        <w:numPr>
          <w:ilvl w:val="0"/>
          <w:numId w:val="10"/>
        </w:numPr>
        <w:spacing w:line="360" w:lineRule="auto"/>
        <w:ind w:left="0" w:firstLine="420"/>
      </w:pPr>
      <w:r>
        <w:t>因国家政策、国家建设需要拆除或改造已租赁的房屋，使甲、乙双方造成的损失的，互不承担责任。</w:t>
      </w:r>
    </w:p>
    <w:p>
      <w:pPr>
        <w:pStyle w:val="4"/>
        <w:numPr>
          <w:ilvl w:val="0"/>
          <w:numId w:val="10"/>
        </w:numPr>
        <w:spacing w:line="360" w:lineRule="auto"/>
        <w:ind w:left="0" w:firstLine="420"/>
      </w:pPr>
      <w:r>
        <w:t>因上述第1、2项原因而终止合同的，租金按照实际使用的时间计算，不足整月的按</w:t>
      </w:r>
      <w:r>
        <w:rPr>
          <w:rFonts w:hint="eastAsia"/>
        </w:rPr>
        <w:t>日</w:t>
      </w:r>
      <w:r>
        <w:t>计算，多退少补。</w:t>
      </w:r>
    </w:p>
    <w:p>
      <w:pPr>
        <w:pStyle w:val="4"/>
        <w:numPr>
          <w:ilvl w:val="0"/>
          <w:numId w:val="10"/>
        </w:numPr>
        <w:spacing w:line="360" w:lineRule="auto"/>
        <w:ind w:left="0" w:firstLine="420"/>
      </w:pPr>
      <w:r>
        <w:t>不可抗力系指“不能预见、不能避免、不能克服的客观情况”。</w:t>
      </w:r>
    </w:p>
    <w:p>
      <w:pPr>
        <w:pStyle w:val="4"/>
        <w:numPr>
          <w:ilvl w:val="0"/>
          <w:numId w:val="1"/>
        </w:numPr>
        <w:tabs>
          <w:tab w:val="left" w:pos="1276"/>
        </w:tabs>
        <w:spacing w:line="360" w:lineRule="auto"/>
        <w:ind w:left="0" w:firstLine="420"/>
      </w:pPr>
      <w:r>
        <w:t>未尽事宜</w:t>
      </w:r>
    </w:p>
    <w:p>
      <w:pPr>
        <w:spacing w:line="360" w:lineRule="auto"/>
        <w:ind w:firstLine="420" w:firstLineChars="200"/>
      </w:pPr>
      <w:r>
        <w:t>未尽事宜，双方协商解决，可订立补充条款。补充条款及附件均为本合同组成部分，与本合同具有同等法律效力。</w:t>
      </w:r>
    </w:p>
    <w:p>
      <w:pPr>
        <w:pStyle w:val="4"/>
        <w:numPr>
          <w:ilvl w:val="0"/>
          <w:numId w:val="1"/>
        </w:numPr>
        <w:tabs>
          <w:tab w:val="left" w:pos="1276"/>
        </w:tabs>
        <w:spacing w:line="360" w:lineRule="auto"/>
        <w:ind w:left="0" w:firstLine="420"/>
      </w:pPr>
      <w:r>
        <w:t>争议解决</w:t>
      </w:r>
    </w:p>
    <w:p>
      <w:pPr>
        <w:spacing w:line="360" w:lineRule="auto"/>
        <w:ind w:firstLine="420" w:firstLineChars="200"/>
        <w:rPr>
          <w:highlight w:val="none"/>
        </w:rPr>
      </w:pPr>
      <w:r>
        <w:t>本合同在履行中如发生争议，双方应协商解决；协商不成时，由镇海区人民法院诉讼管辖。</w:t>
      </w:r>
    </w:p>
    <w:p>
      <w:pPr>
        <w:pStyle w:val="4"/>
        <w:numPr>
          <w:ilvl w:val="0"/>
          <w:numId w:val="1"/>
        </w:numPr>
        <w:tabs>
          <w:tab w:val="left" w:pos="1276"/>
        </w:tabs>
        <w:spacing w:line="360" w:lineRule="auto"/>
        <w:ind w:left="0" w:firstLine="420"/>
        <w:rPr>
          <w:highlight w:val="none"/>
        </w:rPr>
      </w:pPr>
      <w:r>
        <w:rPr>
          <w:highlight w:val="none"/>
        </w:rPr>
        <w:t>其他约定事项</w:t>
      </w:r>
    </w:p>
    <w:p>
      <w:pPr>
        <w:pStyle w:val="4"/>
        <w:numPr>
          <w:ilvl w:val="0"/>
          <w:numId w:val="11"/>
        </w:numPr>
        <w:spacing w:line="360" w:lineRule="auto"/>
        <w:ind w:left="0" w:firstLine="420"/>
        <w:rPr>
          <w:highlight w:val="none"/>
        </w:rPr>
      </w:pPr>
      <w:r>
        <w:rPr>
          <w:highlight w:val="none"/>
        </w:rPr>
        <w:t>乙方应对因经营活动产生的噪音、废水、废气等进行妥善处理，不得为此影响附近居民和单位的正常工作、生活。如因乙方使用原因，给附近居民和单位造成影响，甲方有权立即终止合同，收回房屋。乙方</w:t>
      </w:r>
      <w:r>
        <w:rPr>
          <w:rFonts w:hint="eastAsia"/>
          <w:highlight w:val="none"/>
        </w:rPr>
        <w:t>承担</w:t>
      </w:r>
      <w:r>
        <w:rPr>
          <w:highlight w:val="none"/>
        </w:rPr>
        <w:t>由此造成的一切责任和损失。</w:t>
      </w:r>
    </w:p>
    <w:p>
      <w:pPr>
        <w:pStyle w:val="4"/>
        <w:numPr>
          <w:ilvl w:val="0"/>
          <w:numId w:val="11"/>
        </w:numPr>
        <w:spacing w:line="360" w:lineRule="auto"/>
        <w:ind w:left="0" w:firstLine="420"/>
        <w:rPr>
          <w:highlight w:val="none"/>
        </w:rPr>
      </w:pPr>
      <w:r>
        <w:rPr>
          <w:highlight w:val="none"/>
        </w:rPr>
        <w:t>乙方不得随意搭建临时建筑物。如有需要</w:t>
      </w:r>
      <w:r>
        <w:rPr>
          <w:rFonts w:hint="eastAsia"/>
          <w:highlight w:val="none"/>
        </w:rPr>
        <w:t>，需先向甲方书面申请并征得甲方同意后方可实施。</w:t>
      </w:r>
    </w:p>
    <w:p>
      <w:pPr>
        <w:pStyle w:val="4"/>
        <w:numPr>
          <w:ilvl w:val="0"/>
          <w:numId w:val="11"/>
        </w:numPr>
        <w:tabs>
          <w:tab w:val="left" w:pos="851"/>
        </w:tabs>
        <w:spacing w:line="360" w:lineRule="auto"/>
        <w:ind w:firstLineChars="0"/>
        <w:rPr>
          <w:highlight w:val="none"/>
        </w:rPr>
      </w:pPr>
      <w:r>
        <w:rPr>
          <w:rFonts w:hint="eastAsia"/>
          <w:highlight w:val="none"/>
        </w:rPr>
        <w:t>乙方承诺按照国家规定要求配置消防设施、消防器械。</w:t>
      </w:r>
    </w:p>
    <w:p>
      <w:pPr>
        <w:pStyle w:val="4"/>
        <w:numPr>
          <w:ilvl w:val="0"/>
          <w:numId w:val="11"/>
        </w:numPr>
        <w:tabs>
          <w:tab w:val="left" w:pos="851"/>
        </w:tabs>
        <w:spacing w:line="360" w:lineRule="auto"/>
        <w:ind w:firstLineChars="0"/>
        <w:rPr>
          <w:highlight w:val="none"/>
        </w:rPr>
      </w:pPr>
      <w:r>
        <w:rPr>
          <w:rFonts w:hint="eastAsia"/>
          <w:highlight w:val="none"/>
        </w:rPr>
        <w:t>乙方承诺按照国家规定要求合法诚信经营。</w:t>
      </w:r>
    </w:p>
    <w:p>
      <w:pPr>
        <w:pStyle w:val="4"/>
        <w:numPr>
          <w:ilvl w:val="0"/>
          <w:numId w:val="11"/>
        </w:numPr>
        <w:tabs>
          <w:tab w:val="left" w:pos="851"/>
        </w:tabs>
        <w:spacing w:line="360" w:lineRule="auto"/>
        <w:ind w:firstLineChars="0"/>
        <w:rPr>
          <w:highlight w:val="none"/>
        </w:rPr>
      </w:pPr>
      <w:r>
        <w:rPr>
          <w:rFonts w:hint="eastAsia"/>
          <w:highlight w:val="none"/>
        </w:rPr>
        <w:t>乙方承诺其他经营过程产生的事项均按照管理方制定的管理细则执行。</w:t>
      </w:r>
    </w:p>
    <w:p>
      <w:pPr>
        <w:pStyle w:val="4"/>
        <w:numPr>
          <w:ilvl w:val="0"/>
          <w:numId w:val="1"/>
        </w:numPr>
        <w:spacing w:line="360" w:lineRule="auto"/>
        <w:ind w:firstLineChars="0"/>
      </w:pPr>
      <w:r>
        <w:t>合同文本</w:t>
      </w:r>
    </w:p>
    <w:p>
      <w:pPr>
        <w:spacing w:line="360" w:lineRule="auto"/>
        <w:ind w:firstLine="420" w:firstLineChars="200"/>
      </w:pPr>
      <w:r>
        <w:t>本合同自甲、乙</w:t>
      </w:r>
      <w:r>
        <w:rPr>
          <w:rFonts w:hint="eastAsia"/>
        </w:rPr>
        <w:t>双方</w:t>
      </w:r>
      <w:r>
        <w:t>签字盖章后生效。本合同一式</w:t>
      </w:r>
      <w:r>
        <w:rPr>
          <w:rFonts w:hint="eastAsia"/>
          <w:lang w:val="en-US" w:eastAsia="zh-CN"/>
        </w:rPr>
        <w:t>5</w:t>
      </w:r>
      <w:r>
        <w:t>份，甲方执</w:t>
      </w:r>
      <w:r>
        <w:rPr>
          <w:rFonts w:hint="eastAsia"/>
          <w:lang w:val="en-US" w:eastAsia="zh-CN"/>
        </w:rPr>
        <w:t>4</w:t>
      </w:r>
      <w:r>
        <w:t>份，乙方执</w:t>
      </w:r>
      <w:r>
        <w:rPr>
          <w:rFonts w:hint="eastAsia"/>
          <w:lang w:val="en-US" w:eastAsia="zh-CN"/>
        </w:rPr>
        <w:t>1</w:t>
      </w:r>
      <w:r>
        <w:t>份</w:t>
      </w:r>
      <w:r>
        <w:rPr>
          <w:rFonts w:hint="eastAsia"/>
        </w:rPr>
        <w:t>，</w:t>
      </w:r>
      <w:r>
        <w:t>均具有同等的法律效力。</w:t>
      </w:r>
    </w:p>
    <w:p>
      <w:pPr>
        <w:spacing w:line="360" w:lineRule="auto"/>
        <w:ind w:firstLine="420" w:firstLineChars="200"/>
      </w:pPr>
      <w:bookmarkStart w:id="0" w:name="_GoBack"/>
      <w:bookmarkEnd w:id="0"/>
    </w:p>
    <w:p>
      <w:pPr>
        <w:spacing w:line="360" w:lineRule="auto"/>
        <w:ind w:firstLine="420" w:firstLineChars="200"/>
      </w:pPr>
    </w:p>
    <w:p>
      <w:pPr>
        <w:spacing w:line="360" w:lineRule="auto"/>
        <w:ind w:firstLine="420" w:firstLineChars="200"/>
      </w:pPr>
    </w:p>
    <w:p>
      <w:pPr>
        <w:spacing w:line="360" w:lineRule="auto"/>
      </w:pPr>
      <w:r>
        <w:t>甲方签字（盖章）</w:t>
      </w:r>
    </w:p>
    <w:p>
      <w:pPr>
        <w:spacing w:line="360" w:lineRule="auto"/>
      </w:pPr>
      <w:r>
        <w:t>出租</w:t>
      </w:r>
      <w:r>
        <w:rPr>
          <w:rFonts w:hint="eastAsia"/>
        </w:rPr>
        <w:t>方</w:t>
      </w:r>
      <w:r>
        <w:t>：</w:t>
      </w:r>
    </w:p>
    <w:p>
      <w:pPr>
        <w:spacing w:line="360" w:lineRule="auto"/>
      </w:pPr>
      <w:r>
        <w:t>地址：</w:t>
      </w:r>
    </w:p>
    <w:p>
      <w:pPr>
        <w:spacing w:line="360" w:lineRule="auto"/>
      </w:pPr>
      <w:r>
        <w:t>联系电话：</w:t>
      </w:r>
    </w:p>
    <w:p>
      <w:pPr>
        <w:spacing w:line="360" w:lineRule="auto"/>
        <w:rPr>
          <w:rFonts w:hint="eastAsia" w:eastAsia="宋体"/>
          <w:lang w:eastAsia="zh-CN"/>
        </w:rPr>
      </w:pPr>
      <w:r>
        <w:rPr>
          <w:rFonts w:hint="eastAsia"/>
          <w:lang w:eastAsia="zh-CN"/>
        </w:rPr>
        <w:t>日期：</w:t>
      </w:r>
    </w:p>
    <w:p>
      <w:pPr>
        <w:spacing w:line="360" w:lineRule="auto"/>
      </w:pPr>
    </w:p>
    <w:p>
      <w:pPr>
        <w:spacing w:line="360" w:lineRule="auto"/>
      </w:pPr>
    </w:p>
    <w:p>
      <w:pPr>
        <w:spacing w:line="360" w:lineRule="auto"/>
      </w:pPr>
    </w:p>
    <w:p>
      <w:pPr>
        <w:spacing w:line="360" w:lineRule="auto"/>
      </w:pPr>
      <w:r>
        <w:t>乙方签字（盖章）</w:t>
      </w:r>
    </w:p>
    <w:p>
      <w:pPr>
        <w:spacing w:line="360" w:lineRule="auto"/>
      </w:pPr>
      <w:r>
        <w:t>承租方：</w:t>
      </w:r>
    </w:p>
    <w:p>
      <w:pPr>
        <w:spacing w:line="360" w:lineRule="auto"/>
      </w:pPr>
      <w:r>
        <w:t>地址：</w:t>
      </w:r>
    </w:p>
    <w:p>
      <w:pPr>
        <w:spacing w:line="360" w:lineRule="auto"/>
      </w:pPr>
      <w:r>
        <w:t>联系电话：</w:t>
      </w:r>
    </w:p>
    <w:p>
      <w:pPr>
        <w:spacing w:line="360" w:lineRule="auto"/>
        <w:rPr>
          <w:rFonts w:hint="eastAsia" w:eastAsia="宋体"/>
          <w:lang w:eastAsia="zh-CN"/>
        </w:rPr>
      </w:pPr>
      <w:r>
        <w:rPr>
          <w:rFonts w:hint="eastAsia"/>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F0663"/>
    <w:multiLevelType w:val="multilevel"/>
    <w:tmpl w:val="0E5F0663"/>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
    <w:nsid w:val="1C481A58"/>
    <w:multiLevelType w:val="multilevel"/>
    <w:tmpl w:val="1C481A58"/>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2">
    <w:nsid w:val="360B735A"/>
    <w:multiLevelType w:val="multilevel"/>
    <w:tmpl w:val="360B735A"/>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3">
    <w:nsid w:val="421146D6"/>
    <w:multiLevelType w:val="multilevel"/>
    <w:tmpl w:val="421146D6"/>
    <w:lvl w:ilvl="0" w:tentative="0">
      <w:start w:val="1"/>
      <w:numFmt w:val="japaneseCounting"/>
      <w:lvlText w:val="第%1条．"/>
      <w:lvlJc w:val="left"/>
      <w:pPr>
        <w:ind w:left="1080" w:hanging="10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BB597B"/>
    <w:multiLevelType w:val="multilevel"/>
    <w:tmpl w:val="49BB597B"/>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5">
    <w:nsid w:val="4C910906"/>
    <w:multiLevelType w:val="multilevel"/>
    <w:tmpl w:val="4C910906"/>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50E34E1C"/>
    <w:multiLevelType w:val="multilevel"/>
    <w:tmpl w:val="50E34E1C"/>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7">
    <w:nsid w:val="52106DF7"/>
    <w:multiLevelType w:val="multilevel"/>
    <w:tmpl w:val="52106DF7"/>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8">
    <w:nsid w:val="54DC31CA"/>
    <w:multiLevelType w:val="multilevel"/>
    <w:tmpl w:val="54DC31CA"/>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9">
    <w:nsid w:val="5FE76550"/>
    <w:multiLevelType w:val="multilevel"/>
    <w:tmpl w:val="5FE76550"/>
    <w:lvl w:ilvl="0" w:tentative="0">
      <w:start w:val="1"/>
      <w:numFmt w:val="decimal"/>
      <w:lvlText w:val="%1、"/>
      <w:lvlJc w:val="left"/>
      <w:pPr>
        <w:ind w:left="786" w:hanging="360"/>
      </w:pPr>
      <w:rPr>
        <w:rFonts w:hint="default"/>
      </w:rPr>
    </w:lvl>
    <w:lvl w:ilvl="1" w:tentative="0">
      <w:start w:val="1"/>
      <w:numFmt w:val="lowerLetter"/>
      <w:lvlText w:val="%2)"/>
      <w:lvlJc w:val="left"/>
      <w:pPr>
        <w:ind w:left="1575" w:hanging="420"/>
      </w:pPr>
    </w:lvl>
    <w:lvl w:ilvl="2" w:tentative="0">
      <w:start w:val="1"/>
      <w:numFmt w:val="lowerRoman"/>
      <w:lvlText w:val="%3."/>
      <w:lvlJc w:val="right"/>
      <w:pPr>
        <w:ind w:left="1995" w:hanging="420"/>
      </w:pPr>
    </w:lvl>
    <w:lvl w:ilvl="3" w:tentative="0">
      <w:start w:val="1"/>
      <w:numFmt w:val="decimal"/>
      <w:lvlText w:val="%4."/>
      <w:lvlJc w:val="left"/>
      <w:pPr>
        <w:ind w:left="2415" w:hanging="420"/>
      </w:pPr>
    </w:lvl>
    <w:lvl w:ilvl="4" w:tentative="0">
      <w:start w:val="1"/>
      <w:numFmt w:val="lowerLetter"/>
      <w:lvlText w:val="%5)"/>
      <w:lvlJc w:val="left"/>
      <w:pPr>
        <w:ind w:left="2835" w:hanging="420"/>
      </w:pPr>
    </w:lvl>
    <w:lvl w:ilvl="5" w:tentative="0">
      <w:start w:val="1"/>
      <w:numFmt w:val="lowerRoman"/>
      <w:lvlText w:val="%6."/>
      <w:lvlJc w:val="right"/>
      <w:pPr>
        <w:ind w:left="3255" w:hanging="420"/>
      </w:pPr>
    </w:lvl>
    <w:lvl w:ilvl="6" w:tentative="0">
      <w:start w:val="1"/>
      <w:numFmt w:val="decimal"/>
      <w:lvlText w:val="%7."/>
      <w:lvlJc w:val="left"/>
      <w:pPr>
        <w:ind w:left="3675" w:hanging="420"/>
      </w:pPr>
    </w:lvl>
    <w:lvl w:ilvl="7" w:tentative="0">
      <w:start w:val="1"/>
      <w:numFmt w:val="lowerLetter"/>
      <w:lvlText w:val="%8)"/>
      <w:lvlJc w:val="left"/>
      <w:pPr>
        <w:ind w:left="4095" w:hanging="420"/>
      </w:pPr>
    </w:lvl>
    <w:lvl w:ilvl="8" w:tentative="0">
      <w:start w:val="1"/>
      <w:numFmt w:val="lowerRoman"/>
      <w:lvlText w:val="%9."/>
      <w:lvlJc w:val="right"/>
      <w:pPr>
        <w:ind w:left="4515" w:hanging="420"/>
      </w:pPr>
    </w:lvl>
  </w:abstractNum>
  <w:abstractNum w:abstractNumId="10">
    <w:nsid w:val="633F35DD"/>
    <w:multiLevelType w:val="multilevel"/>
    <w:tmpl w:val="633F35DD"/>
    <w:lvl w:ilvl="0" w:tentative="0">
      <w:start w:val="1"/>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num w:numId="1">
    <w:abstractNumId w:val="3"/>
  </w:num>
  <w:num w:numId="2">
    <w:abstractNumId w:val="10"/>
  </w:num>
  <w:num w:numId="3">
    <w:abstractNumId w:val="1"/>
  </w:num>
  <w:num w:numId="4">
    <w:abstractNumId w:val="2"/>
  </w:num>
  <w:num w:numId="5">
    <w:abstractNumId w:val="5"/>
  </w:num>
  <w:num w:numId="6">
    <w:abstractNumId w:val="6"/>
  </w:num>
  <w:num w:numId="7">
    <w:abstractNumId w:val="7"/>
  </w:num>
  <w:num w:numId="8">
    <w:abstractNumId w:val="4"/>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M2Y2MzlkMGQxODc2ZGYzYWYwZDhhNzc5MWJmNTkifQ=="/>
  </w:docVars>
  <w:rsids>
    <w:rsidRoot w:val="22454EE6"/>
    <w:rsid w:val="00F33101"/>
    <w:rsid w:val="11D22739"/>
    <w:rsid w:val="22454EE6"/>
    <w:rsid w:val="234418F3"/>
    <w:rsid w:val="24EA7A59"/>
    <w:rsid w:val="359364FB"/>
    <w:rsid w:val="36E87B83"/>
    <w:rsid w:val="38F0162D"/>
    <w:rsid w:val="4BA22CEE"/>
    <w:rsid w:val="71610D40"/>
    <w:rsid w:val="76CA75DA"/>
    <w:rsid w:val="77645C75"/>
    <w:rsid w:val="D3FF41E4"/>
    <w:rsid w:val="FD7A15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unhideWhenUsed/>
    <w:qFormat/>
    <w:uiPriority w:val="34"/>
    <w:pPr>
      <w:ind w:firstLine="420" w:firstLineChars="200"/>
    </w:pPr>
  </w:style>
  <w:style w:type="paragraph" w:customStyle="1" w:styleId="5">
    <w:name w:val="正文1"/>
    <w:qFormat/>
    <w:uiPriority w:val="0"/>
    <w:pPr>
      <w:widowControl w:val="0"/>
      <w:suppressAutoHyphens w:val="0"/>
      <w:bidi w:val="0"/>
      <w:jc w:val="both"/>
    </w:pPr>
    <w:rPr>
      <w:rFonts w:asciiTheme="minorHAnsi" w:hAnsiTheme="minorHAnsi" w:eastAsiaTheme="minorEastAsia" w:cstheme="minorBidi"/>
      <w:color w:val="auto"/>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2023-02-23T20:26:00Z</dcterms:created>
  <dc:creator>朱晓慰</dc:creator>
  <cp:lastModifiedBy>麟儿报</cp:lastModifiedBy>
  <cp:lastPrinted>2023-03-03T09:49:00Z</cp:lastPrinted>
  <dcterms:modified xsi:type="dcterms:W3CDTF">2023-04-26T02:33:03Z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8E5F4C55D9F44C6BBBB3112573543C3A</vt:lpwstr>
  </property>
  <property fmtid="{D5CDD505-2E9C-101B-9397-08002B2CF9AE}" pid="4" name="woTemplateTypoMode" linkTarget="0">
    <vt:lpwstr>web</vt:lpwstr>
  </property>
  <property fmtid="{D5CDD505-2E9C-101B-9397-08002B2CF9AE}" pid="5" name="woTemplate" linkTarget="0">
    <vt:i4>1</vt:i4>
  </property>
</Properties>
</file>